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DEE2A" w14:textId="77777777" w:rsidR="00C82B8A" w:rsidRPr="00F15812" w:rsidRDefault="00435650" w:rsidP="0057766B">
      <w:pPr>
        <w:widowControl w:val="0"/>
        <w:autoSpaceDE w:val="0"/>
        <w:autoSpaceDN w:val="0"/>
        <w:adjustRightInd w:val="0"/>
        <w:spacing w:after="0" w:line="300" w:lineRule="exact"/>
        <w:rPr>
          <w:rFonts w:hAnsi="ＭＳ 明朝" w:cs="MS-Mincho"/>
          <w:szCs w:val="24"/>
          <w:lang w:eastAsia="ja-JP" w:bidi="ar-SA"/>
        </w:rPr>
      </w:pPr>
      <w:r w:rsidRPr="00F15812">
        <w:rPr>
          <w:rFonts w:hAnsi="ＭＳ 明朝" w:cs="MS-Mincho" w:hint="eastAsia"/>
          <w:szCs w:val="24"/>
          <w:lang w:eastAsia="ja-JP" w:bidi="ar-SA"/>
        </w:rPr>
        <w:t>様式２</w:t>
      </w:r>
    </w:p>
    <w:p w14:paraId="6DF6C128" w14:textId="77777777" w:rsidR="00EF4157" w:rsidRPr="00F15812" w:rsidRDefault="00EF4157" w:rsidP="0057766B">
      <w:pPr>
        <w:widowControl w:val="0"/>
        <w:autoSpaceDE w:val="0"/>
        <w:autoSpaceDN w:val="0"/>
        <w:adjustRightInd w:val="0"/>
        <w:spacing w:after="0" w:line="300" w:lineRule="exact"/>
        <w:rPr>
          <w:rFonts w:hAnsi="ＭＳ 明朝" w:cs="MS-Mincho"/>
          <w:szCs w:val="24"/>
          <w:lang w:eastAsia="ja-JP" w:bidi="ar-SA"/>
        </w:rPr>
      </w:pPr>
    </w:p>
    <w:p w14:paraId="2E5D1E0F" w14:textId="77777777" w:rsidR="00EF4157" w:rsidRPr="00F15812" w:rsidRDefault="00EF4157" w:rsidP="0057766B">
      <w:pPr>
        <w:widowControl w:val="0"/>
        <w:autoSpaceDE w:val="0"/>
        <w:autoSpaceDN w:val="0"/>
        <w:adjustRightInd w:val="0"/>
        <w:spacing w:after="0" w:line="300" w:lineRule="exact"/>
        <w:jc w:val="center"/>
        <w:rPr>
          <w:rFonts w:hAnsi="ＭＳ 明朝" w:cs="MS-Mincho"/>
          <w:szCs w:val="24"/>
          <w:lang w:eastAsia="ja-JP" w:bidi="ar-SA"/>
        </w:rPr>
      </w:pPr>
      <w:r w:rsidRPr="00F15812">
        <w:rPr>
          <w:rFonts w:hAnsi="ＭＳ 明朝" w:cs="MS-Mincho" w:hint="eastAsia"/>
          <w:szCs w:val="24"/>
          <w:lang w:eastAsia="ja-JP" w:bidi="ar-SA"/>
        </w:rPr>
        <w:t>適合証明書</w:t>
      </w:r>
    </w:p>
    <w:p w14:paraId="4556E91C" w14:textId="77777777" w:rsidR="00EF4157" w:rsidRPr="00F15812" w:rsidRDefault="00EF4157" w:rsidP="0057766B">
      <w:pPr>
        <w:widowControl w:val="0"/>
        <w:autoSpaceDE w:val="0"/>
        <w:autoSpaceDN w:val="0"/>
        <w:adjustRightInd w:val="0"/>
        <w:spacing w:after="0" w:line="300" w:lineRule="exact"/>
        <w:rPr>
          <w:rFonts w:hAnsi="ＭＳ 明朝" w:cs="MS-Mincho"/>
          <w:szCs w:val="24"/>
          <w:lang w:eastAsia="ja-JP" w:bidi="ar-SA"/>
        </w:rPr>
      </w:pPr>
    </w:p>
    <w:p w14:paraId="3239B1D6" w14:textId="77777777" w:rsidR="00C82B8A" w:rsidRPr="00F15812" w:rsidRDefault="00C82B8A" w:rsidP="0057766B">
      <w:pPr>
        <w:widowControl w:val="0"/>
        <w:autoSpaceDE w:val="0"/>
        <w:autoSpaceDN w:val="0"/>
        <w:adjustRightInd w:val="0"/>
        <w:spacing w:after="0" w:line="300" w:lineRule="exact"/>
        <w:jc w:val="right"/>
        <w:rPr>
          <w:rFonts w:hAnsi="ＭＳ 明朝" w:cs="MS-Mincho"/>
          <w:szCs w:val="24"/>
          <w:lang w:eastAsia="ja-JP" w:bidi="ar-SA"/>
        </w:rPr>
      </w:pPr>
      <w:r w:rsidRPr="00F15812">
        <w:rPr>
          <w:rFonts w:hAnsi="ＭＳ 明朝" w:cs="MS-Mincho" w:hint="eastAsia"/>
          <w:szCs w:val="24"/>
          <w:lang w:eastAsia="ja-JP" w:bidi="ar-SA"/>
        </w:rPr>
        <w:t xml:space="preserve">　　　年　　月　　日</w:t>
      </w:r>
    </w:p>
    <w:p w14:paraId="6A683056" w14:textId="77777777" w:rsidR="0004032C" w:rsidRPr="00F15812" w:rsidRDefault="006E2227" w:rsidP="0004032C">
      <w:pPr>
        <w:widowControl w:val="0"/>
        <w:autoSpaceDE w:val="0"/>
        <w:autoSpaceDN w:val="0"/>
        <w:adjustRightInd w:val="0"/>
        <w:spacing w:after="0" w:line="300" w:lineRule="exact"/>
        <w:rPr>
          <w:rFonts w:hAnsi="ＭＳ 明朝" w:cs="MS-Mincho"/>
          <w:szCs w:val="24"/>
          <w:lang w:eastAsia="ja-JP" w:bidi="ar-SA"/>
        </w:rPr>
      </w:pPr>
      <w:r w:rsidRPr="00F15812">
        <w:rPr>
          <w:rFonts w:hAnsi="ＭＳ 明朝" w:cs="MS-Mincho" w:hint="eastAsia"/>
          <w:szCs w:val="24"/>
          <w:lang w:eastAsia="ja-JP" w:bidi="ar-SA"/>
        </w:rPr>
        <w:t xml:space="preserve">　</w:t>
      </w:r>
      <w:r w:rsidR="0004032C" w:rsidRPr="00F15812">
        <w:rPr>
          <w:rFonts w:hAnsi="ＭＳ 明朝" w:cs="MS-Mincho" w:hint="eastAsia"/>
          <w:szCs w:val="24"/>
          <w:lang w:eastAsia="ja-JP" w:bidi="ar-SA"/>
        </w:rPr>
        <w:t>公立大学法人埼玉県立大学</w:t>
      </w:r>
    </w:p>
    <w:p w14:paraId="3A134C07" w14:textId="77777777" w:rsidR="00C82B8A" w:rsidRPr="00F15812" w:rsidRDefault="0004032C" w:rsidP="0004032C">
      <w:pPr>
        <w:widowControl w:val="0"/>
        <w:autoSpaceDE w:val="0"/>
        <w:autoSpaceDN w:val="0"/>
        <w:adjustRightInd w:val="0"/>
        <w:spacing w:after="0" w:line="300" w:lineRule="exact"/>
        <w:rPr>
          <w:rFonts w:hAnsi="ＭＳ 明朝" w:cs="MS-Mincho"/>
          <w:szCs w:val="24"/>
          <w:lang w:eastAsia="ja-JP" w:bidi="ar-SA"/>
        </w:rPr>
      </w:pPr>
      <w:r w:rsidRPr="00F15812">
        <w:rPr>
          <w:rFonts w:hAnsi="ＭＳ 明朝" w:cs="MS-Mincho" w:hint="eastAsia"/>
          <w:szCs w:val="24"/>
          <w:lang w:eastAsia="ja-JP" w:bidi="ar-SA"/>
        </w:rPr>
        <w:t xml:space="preserve">　理事長　田中　滋</w:t>
      </w:r>
    </w:p>
    <w:p w14:paraId="11587AE4" w14:textId="77777777" w:rsidR="00EF4157" w:rsidRPr="00F15812" w:rsidRDefault="00EF4157" w:rsidP="0057766B">
      <w:pPr>
        <w:widowControl w:val="0"/>
        <w:autoSpaceDE w:val="0"/>
        <w:autoSpaceDN w:val="0"/>
        <w:adjustRightInd w:val="0"/>
        <w:spacing w:after="0" w:line="300" w:lineRule="exact"/>
        <w:rPr>
          <w:rFonts w:hAnsi="ＭＳ 明朝" w:cs="MS-Mincho"/>
          <w:szCs w:val="24"/>
          <w:lang w:eastAsia="ja-JP" w:bidi="ar-SA"/>
        </w:rPr>
      </w:pPr>
    </w:p>
    <w:p w14:paraId="0A6F4836" w14:textId="77777777" w:rsidR="00C82B8A" w:rsidRPr="00F15812" w:rsidRDefault="00CB02F8" w:rsidP="0057766B">
      <w:pPr>
        <w:widowControl w:val="0"/>
        <w:autoSpaceDE w:val="0"/>
        <w:autoSpaceDN w:val="0"/>
        <w:adjustRightInd w:val="0"/>
        <w:spacing w:after="0" w:line="300" w:lineRule="exact"/>
        <w:rPr>
          <w:rFonts w:hAnsi="ＭＳ 明朝" w:cs="MS-Mincho"/>
          <w:szCs w:val="24"/>
          <w:lang w:eastAsia="ja-JP" w:bidi="ar-SA"/>
        </w:rPr>
      </w:pPr>
      <w:r w:rsidRPr="00F15812">
        <w:rPr>
          <w:rFonts w:hAnsi="ＭＳ 明朝" w:cs="MS-Mincho" w:hint="eastAsia"/>
          <w:szCs w:val="24"/>
          <w:lang w:eastAsia="ja-JP" w:bidi="ar-SA"/>
        </w:rPr>
        <w:t xml:space="preserve">　　　　　　　　　　　　　　　　　　　　</w:t>
      </w:r>
      <w:r w:rsidR="00EF4157" w:rsidRPr="00F15812">
        <w:rPr>
          <w:rFonts w:hAnsi="ＭＳ 明朝" w:cs="MS-Mincho" w:hint="eastAsia"/>
          <w:szCs w:val="24"/>
          <w:lang w:eastAsia="ja-JP" w:bidi="ar-SA"/>
        </w:rPr>
        <w:t>申請者</w:t>
      </w:r>
      <w:r w:rsidR="00C82B8A" w:rsidRPr="00F15812">
        <w:rPr>
          <w:rFonts w:hAnsi="ＭＳ 明朝" w:cs="MS-Mincho" w:hint="eastAsia"/>
          <w:szCs w:val="24"/>
          <w:lang w:eastAsia="ja-JP" w:bidi="ar-SA"/>
        </w:rPr>
        <w:t xml:space="preserve">　住</w:t>
      </w:r>
      <w:r w:rsidR="00EF4157" w:rsidRPr="00F15812">
        <w:rPr>
          <w:rFonts w:hAnsi="ＭＳ 明朝" w:cs="MS-Mincho" w:hint="eastAsia"/>
          <w:szCs w:val="24"/>
          <w:lang w:eastAsia="ja-JP" w:bidi="ar-SA"/>
        </w:rPr>
        <w:t xml:space="preserve">　　　　</w:t>
      </w:r>
      <w:r w:rsidR="00C82B8A" w:rsidRPr="00F15812">
        <w:rPr>
          <w:rFonts w:hAnsi="ＭＳ 明朝" w:cs="MS-Mincho" w:hint="eastAsia"/>
          <w:szCs w:val="24"/>
          <w:lang w:eastAsia="ja-JP" w:bidi="ar-SA"/>
        </w:rPr>
        <w:t>所</w:t>
      </w:r>
    </w:p>
    <w:p w14:paraId="6A31E8C0" w14:textId="77777777" w:rsidR="00C82B8A" w:rsidRPr="00F15812" w:rsidRDefault="00C82B8A" w:rsidP="0057766B">
      <w:pPr>
        <w:widowControl w:val="0"/>
        <w:autoSpaceDE w:val="0"/>
        <w:autoSpaceDN w:val="0"/>
        <w:adjustRightInd w:val="0"/>
        <w:spacing w:after="0" w:line="300" w:lineRule="exact"/>
        <w:rPr>
          <w:rFonts w:hAnsi="ＭＳ 明朝" w:cs="MS-Mincho"/>
          <w:szCs w:val="24"/>
          <w:lang w:eastAsia="ja-JP" w:bidi="ar-SA"/>
        </w:rPr>
      </w:pPr>
      <w:r w:rsidRPr="00F15812">
        <w:rPr>
          <w:rFonts w:hAnsi="ＭＳ 明朝" w:cs="MS-Mincho" w:hint="eastAsia"/>
          <w:szCs w:val="24"/>
          <w:lang w:eastAsia="ja-JP" w:bidi="ar-SA"/>
        </w:rPr>
        <w:t xml:space="preserve">　　　　　　　　　　　　　　　　　　　　　　　　</w:t>
      </w:r>
      <w:r w:rsidR="00EF4157" w:rsidRPr="00F15812">
        <w:rPr>
          <w:rFonts w:hAnsi="ＭＳ 明朝" w:cs="MS-Mincho" w:hint="eastAsia"/>
          <w:szCs w:val="24"/>
          <w:lang w:eastAsia="ja-JP" w:bidi="ar-SA"/>
        </w:rPr>
        <w:t>商号又は名称</w:t>
      </w:r>
    </w:p>
    <w:p w14:paraId="17BB033E" w14:textId="0E92B4A6" w:rsidR="00C82B8A" w:rsidRPr="00F15812" w:rsidRDefault="00CB02F8" w:rsidP="0057766B">
      <w:pPr>
        <w:widowControl w:val="0"/>
        <w:autoSpaceDE w:val="0"/>
        <w:autoSpaceDN w:val="0"/>
        <w:adjustRightInd w:val="0"/>
        <w:spacing w:after="0" w:line="300" w:lineRule="exact"/>
        <w:rPr>
          <w:rFonts w:hAnsi="ＭＳ 明朝" w:cs="MS-Mincho"/>
          <w:szCs w:val="24"/>
          <w:lang w:eastAsia="ja-JP" w:bidi="ar-SA"/>
        </w:rPr>
      </w:pPr>
      <w:r w:rsidRPr="00F15812">
        <w:rPr>
          <w:rFonts w:hAnsi="ＭＳ 明朝" w:cs="MS-Mincho" w:hint="eastAsia"/>
          <w:szCs w:val="24"/>
          <w:lang w:eastAsia="ja-JP" w:bidi="ar-SA"/>
        </w:rPr>
        <w:t xml:space="preserve">　　　　　　　　　　　　　　　　　　　</w:t>
      </w:r>
      <w:r w:rsidR="00C82B8A" w:rsidRPr="00F15812">
        <w:rPr>
          <w:rFonts w:hAnsi="ＭＳ 明朝" w:cs="MS-Mincho" w:hint="eastAsia"/>
          <w:szCs w:val="24"/>
          <w:lang w:eastAsia="ja-JP" w:bidi="ar-SA"/>
        </w:rPr>
        <w:t xml:space="preserve">　　　　　</w:t>
      </w:r>
      <w:r w:rsidR="00C82B8A" w:rsidRPr="00F15812">
        <w:rPr>
          <w:rFonts w:hAnsi="ＭＳ 明朝" w:cs="MS-Mincho" w:hint="eastAsia"/>
          <w:spacing w:val="31"/>
          <w:szCs w:val="24"/>
          <w:fitText w:val="1446" w:id="-502649344"/>
          <w:lang w:eastAsia="ja-JP" w:bidi="ar-SA"/>
        </w:rPr>
        <w:t>代表者氏</w:t>
      </w:r>
      <w:r w:rsidR="00C82B8A" w:rsidRPr="00F15812">
        <w:rPr>
          <w:rFonts w:hAnsi="ＭＳ 明朝" w:cs="MS-Mincho" w:hint="eastAsia"/>
          <w:spacing w:val="-1"/>
          <w:szCs w:val="24"/>
          <w:fitText w:val="1446" w:id="-502649344"/>
          <w:lang w:eastAsia="ja-JP" w:bidi="ar-SA"/>
        </w:rPr>
        <w:t>名</w:t>
      </w:r>
      <w:r w:rsidR="00431ECF" w:rsidRPr="00F15812">
        <w:rPr>
          <w:rFonts w:hAnsi="ＭＳ 明朝" w:cs="MS-Mincho" w:hint="eastAsia"/>
          <w:szCs w:val="24"/>
          <w:lang w:eastAsia="ja-JP" w:bidi="ar-SA"/>
        </w:rPr>
        <w:t xml:space="preserve">　　　　　　　　</w:t>
      </w:r>
      <w:r w:rsidR="00577B1F" w:rsidRPr="00F15812">
        <w:rPr>
          <w:rFonts w:hAnsi="ＭＳ 明朝" w:cs="ＭＳ 明朝"/>
          <w:spacing w:val="1"/>
        </w:rPr>
        <w:fldChar w:fldCharType="begin"/>
      </w:r>
      <w:r w:rsidR="00577B1F" w:rsidRPr="00F15812">
        <w:rPr>
          <w:rFonts w:hAnsi="ＭＳ 明朝" w:cs="ＭＳ 明朝"/>
          <w:spacing w:val="1"/>
          <w:lang w:eastAsia="ja-JP"/>
        </w:rPr>
        <w:instrText xml:space="preserve"> </w:instrText>
      </w:r>
      <w:r w:rsidR="00577B1F" w:rsidRPr="00F15812">
        <w:rPr>
          <w:rFonts w:hAnsi="ＭＳ 明朝" w:cs="ＭＳ 明朝" w:hint="eastAsia"/>
          <w:spacing w:val="1"/>
          <w:lang w:eastAsia="ja-JP"/>
        </w:rPr>
        <w:instrText>eq \o\ac(○,</w:instrText>
      </w:r>
      <w:r w:rsidR="00577B1F" w:rsidRPr="00F15812">
        <w:rPr>
          <w:rFonts w:hAnsi="ＭＳ 明朝" w:cs="ＭＳ 明朝" w:hint="eastAsia"/>
          <w:sz w:val="16"/>
          <w:lang w:eastAsia="ja-JP"/>
        </w:rPr>
        <w:instrText>印</w:instrText>
      </w:r>
      <w:r w:rsidR="00577B1F" w:rsidRPr="00F15812">
        <w:rPr>
          <w:rFonts w:hAnsi="ＭＳ 明朝" w:cs="ＭＳ 明朝" w:hint="eastAsia"/>
          <w:spacing w:val="1"/>
          <w:lang w:eastAsia="ja-JP"/>
        </w:rPr>
        <w:instrText>)</w:instrText>
      </w:r>
      <w:r w:rsidR="00577B1F" w:rsidRPr="00F15812">
        <w:rPr>
          <w:rFonts w:hAnsi="ＭＳ 明朝" w:cs="ＭＳ 明朝"/>
          <w:spacing w:val="1"/>
        </w:rPr>
        <w:fldChar w:fldCharType="end"/>
      </w:r>
    </w:p>
    <w:p w14:paraId="7C780DCD" w14:textId="77777777" w:rsidR="00C82B8A" w:rsidRPr="00F15812" w:rsidRDefault="00C82B8A" w:rsidP="0057766B">
      <w:pPr>
        <w:widowControl w:val="0"/>
        <w:autoSpaceDE w:val="0"/>
        <w:autoSpaceDN w:val="0"/>
        <w:adjustRightInd w:val="0"/>
        <w:spacing w:after="0" w:line="300" w:lineRule="exact"/>
        <w:rPr>
          <w:rFonts w:hAnsi="ＭＳ 明朝" w:cs="MS-Mincho"/>
          <w:szCs w:val="24"/>
          <w:lang w:eastAsia="ja-JP" w:bidi="ar-SA"/>
        </w:rPr>
      </w:pPr>
    </w:p>
    <w:p w14:paraId="24B67F17" w14:textId="77777777" w:rsidR="005A00C7" w:rsidRPr="00F15812" w:rsidRDefault="00C82B8A" w:rsidP="0057766B">
      <w:pPr>
        <w:widowControl w:val="0"/>
        <w:autoSpaceDE w:val="0"/>
        <w:autoSpaceDN w:val="0"/>
        <w:adjustRightInd w:val="0"/>
        <w:spacing w:after="0" w:line="300" w:lineRule="exact"/>
        <w:rPr>
          <w:rFonts w:hAnsi="ＭＳ 明朝" w:cs="MS-Mincho"/>
          <w:szCs w:val="24"/>
          <w:lang w:eastAsia="ja-JP" w:bidi="ar-SA"/>
        </w:rPr>
      </w:pPr>
      <w:r w:rsidRPr="00F15812">
        <w:rPr>
          <w:rFonts w:hAnsi="ＭＳ 明朝" w:cs="MS-Mincho" w:hint="eastAsia"/>
          <w:szCs w:val="24"/>
          <w:lang w:eastAsia="ja-JP" w:bidi="ar-SA"/>
        </w:rPr>
        <w:t xml:space="preserve">　下記のとおり相違ないことを証明します。</w:t>
      </w:r>
    </w:p>
    <w:p w14:paraId="08365486" w14:textId="77777777" w:rsidR="005A00C7" w:rsidRPr="00F15812" w:rsidRDefault="005A00C7" w:rsidP="0057766B">
      <w:pPr>
        <w:widowControl w:val="0"/>
        <w:autoSpaceDE w:val="0"/>
        <w:autoSpaceDN w:val="0"/>
        <w:adjustRightInd w:val="0"/>
        <w:spacing w:after="0" w:line="300" w:lineRule="exact"/>
        <w:rPr>
          <w:rFonts w:hAnsi="ＭＳ 明朝" w:cs="MS-Mincho"/>
          <w:szCs w:val="24"/>
          <w:lang w:eastAsia="ja-JP" w:bidi="ar-SA"/>
        </w:rPr>
      </w:pPr>
    </w:p>
    <w:p w14:paraId="275550E1" w14:textId="055891F1" w:rsidR="005A00C7" w:rsidRPr="00F15812" w:rsidRDefault="005A00C7" w:rsidP="0057766B">
      <w:pPr>
        <w:widowControl w:val="0"/>
        <w:autoSpaceDE w:val="0"/>
        <w:autoSpaceDN w:val="0"/>
        <w:adjustRightInd w:val="0"/>
        <w:spacing w:after="0" w:line="300" w:lineRule="exact"/>
        <w:rPr>
          <w:rFonts w:hAnsi="ＭＳ 明朝" w:cs="MS-Mincho"/>
          <w:szCs w:val="24"/>
          <w:lang w:eastAsia="ja-JP" w:bidi="ar-SA"/>
        </w:rPr>
      </w:pPr>
      <w:r w:rsidRPr="00F15812">
        <w:rPr>
          <w:rFonts w:hAnsi="ＭＳ 明朝" w:cs="MS-Mincho" w:hint="eastAsia"/>
          <w:szCs w:val="24"/>
          <w:lang w:eastAsia="ja-JP" w:bidi="ar-SA"/>
        </w:rPr>
        <w:t xml:space="preserve">１　</w:t>
      </w:r>
      <w:r w:rsidRPr="00F15812">
        <w:rPr>
          <w:rFonts w:hAnsi="ＭＳ 明朝" w:cs="ＭＳ 明朝" w:hint="eastAsia"/>
          <w:spacing w:val="-2"/>
          <w:szCs w:val="24"/>
          <w:lang w:eastAsia="ja-JP"/>
        </w:rPr>
        <w:t>電源構成</w:t>
      </w:r>
      <w:r w:rsidR="000E760A" w:rsidRPr="00F15812">
        <w:rPr>
          <w:rFonts w:hAnsi="ＭＳ 明朝" w:cs="ＭＳ 明朝" w:hint="eastAsia"/>
          <w:spacing w:val="-2"/>
          <w:szCs w:val="24"/>
          <w:lang w:eastAsia="ja-JP"/>
        </w:rPr>
        <w:t>、非化石証書の使用状況</w:t>
      </w:r>
      <w:r w:rsidRPr="00F15812">
        <w:rPr>
          <w:rFonts w:hAnsi="ＭＳ 明朝" w:cs="ＭＳ 明朝" w:hint="eastAsia"/>
          <w:spacing w:val="-2"/>
          <w:szCs w:val="24"/>
          <w:lang w:eastAsia="ja-JP"/>
        </w:rPr>
        <w:t>及び二酸化炭素排出係数の情報の開示方</w:t>
      </w:r>
      <w:r w:rsidRPr="00F15812">
        <w:rPr>
          <w:rFonts w:hAnsi="ＭＳ 明朝" w:cs="ＭＳ 明朝" w:hint="eastAsia"/>
          <w:szCs w:val="24"/>
          <w:lang w:eastAsia="ja-JP"/>
        </w:rPr>
        <w:t>法</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14"/>
        <w:gridCol w:w="3080"/>
      </w:tblGrid>
      <w:tr w:rsidR="00F15812" w:rsidRPr="00F15812" w14:paraId="3316B528" w14:textId="77777777" w:rsidTr="00911B08">
        <w:tc>
          <w:tcPr>
            <w:tcW w:w="6095" w:type="dxa"/>
          </w:tcPr>
          <w:p w14:paraId="0F0C840F" w14:textId="77777777" w:rsidR="005A00C7" w:rsidRPr="00F15812" w:rsidRDefault="005A00C7" w:rsidP="0057766B">
            <w:pPr>
              <w:widowControl w:val="0"/>
              <w:autoSpaceDE w:val="0"/>
              <w:autoSpaceDN w:val="0"/>
              <w:adjustRightInd w:val="0"/>
              <w:spacing w:after="0" w:line="300" w:lineRule="exact"/>
              <w:jc w:val="center"/>
              <w:rPr>
                <w:rFonts w:hAnsi="ＭＳ 明朝" w:cs="MS-Mincho"/>
                <w:szCs w:val="24"/>
                <w:lang w:eastAsia="ja-JP" w:bidi="ar-SA"/>
              </w:rPr>
            </w:pPr>
            <w:r w:rsidRPr="00F15812">
              <w:rPr>
                <w:rFonts w:hAnsi="ＭＳ 明朝" w:cs="MS-Mincho" w:hint="eastAsia"/>
                <w:szCs w:val="24"/>
                <w:lang w:eastAsia="ja-JP" w:bidi="ar-SA"/>
              </w:rPr>
              <w:t>開　示　方　法</w:t>
            </w:r>
          </w:p>
        </w:tc>
        <w:tc>
          <w:tcPr>
            <w:tcW w:w="3225" w:type="dxa"/>
            <w:tcBorders>
              <w:bottom w:val="single" w:sz="12" w:space="0" w:color="auto"/>
            </w:tcBorders>
            <w:vAlign w:val="center"/>
          </w:tcPr>
          <w:p w14:paraId="6E32EF64" w14:textId="77777777" w:rsidR="005A00C7" w:rsidRPr="00F15812" w:rsidRDefault="005A00C7" w:rsidP="0057766B">
            <w:pPr>
              <w:widowControl w:val="0"/>
              <w:autoSpaceDE w:val="0"/>
              <w:autoSpaceDN w:val="0"/>
              <w:adjustRightInd w:val="0"/>
              <w:spacing w:after="0" w:line="300" w:lineRule="exact"/>
              <w:jc w:val="center"/>
              <w:rPr>
                <w:rFonts w:hAnsi="ＭＳ 明朝" w:cs="MS-Mincho"/>
                <w:szCs w:val="24"/>
                <w:lang w:eastAsia="ja-JP" w:bidi="ar-SA"/>
              </w:rPr>
            </w:pPr>
            <w:r w:rsidRPr="00F15812">
              <w:rPr>
                <w:rFonts w:hAnsi="ＭＳ 明朝" w:cs="MS-Mincho" w:hint="eastAsia"/>
                <w:szCs w:val="24"/>
                <w:lang w:eastAsia="ja-JP" w:bidi="ar-SA"/>
              </w:rPr>
              <w:t>番　号</w:t>
            </w:r>
          </w:p>
        </w:tc>
      </w:tr>
      <w:tr w:rsidR="00F15812" w:rsidRPr="00F15812" w14:paraId="5E97A30B" w14:textId="77777777" w:rsidTr="00911B08">
        <w:tc>
          <w:tcPr>
            <w:tcW w:w="6095" w:type="dxa"/>
            <w:tcBorders>
              <w:right w:val="single" w:sz="12" w:space="0" w:color="auto"/>
            </w:tcBorders>
            <w:vAlign w:val="center"/>
          </w:tcPr>
          <w:p w14:paraId="093093AE" w14:textId="77777777" w:rsidR="005A00C7" w:rsidRPr="00F15812" w:rsidRDefault="006B0B6C" w:rsidP="0057766B">
            <w:pPr>
              <w:widowControl w:val="0"/>
              <w:autoSpaceDE w:val="0"/>
              <w:autoSpaceDN w:val="0"/>
              <w:adjustRightInd w:val="0"/>
              <w:spacing w:after="0" w:line="300" w:lineRule="exact"/>
              <w:rPr>
                <w:rFonts w:hAnsi="ＭＳ 明朝" w:cs="MS-Mincho"/>
                <w:szCs w:val="24"/>
                <w:lang w:eastAsia="ja-JP" w:bidi="ar-SA"/>
              </w:rPr>
            </w:pPr>
            <w:r w:rsidRPr="00F15812">
              <w:rPr>
                <w:rFonts w:hAnsi="ＭＳ 明朝" w:cs="MS-Mincho" w:hint="eastAsia"/>
                <w:szCs w:val="24"/>
                <w:lang w:eastAsia="ja-JP" w:bidi="ar-SA"/>
              </w:rPr>
              <w:t xml:space="preserve">　</w:t>
            </w:r>
            <w:r w:rsidR="005A00C7" w:rsidRPr="00F15812">
              <w:rPr>
                <w:rFonts w:hAnsi="ＭＳ 明朝" w:cs="MS-Mincho" w:hint="eastAsia"/>
                <w:szCs w:val="24"/>
                <w:lang w:eastAsia="ja-JP" w:bidi="ar-SA"/>
              </w:rPr>
              <w:t>①ホームページ　　②パンフレット　　③チラシ</w:t>
            </w:r>
          </w:p>
          <w:p w14:paraId="279E2D04" w14:textId="77777777" w:rsidR="005A00C7" w:rsidRPr="00F15812" w:rsidRDefault="006B0B6C" w:rsidP="0057766B">
            <w:pPr>
              <w:widowControl w:val="0"/>
              <w:autoSpaceDE w:val="0"/>
              <w:autoSpaceDN w:val="0"/>
              <w:adjustRightInd w:val="0"/>
              <w:spacing w:after="0" w:line="300" w:lineRule="exact"/>
              <w:rPr>
                <w:rFonts w:hAnsi="ＭＳ 明朝" w:cs="MS-Mincho"/>
                <w:szCs w:val="24"/>
                <w:lang w:eastAsia="ja-JP" w:bidi="ar-SA"/>
              </w:rPr>
            </w:pPr>
            <w:r w:rsidRPr="00F15812">
              <w:rPr>
                <w:rFonts w:hAnsi="ＭＳ 明朝" w:cs="MS-Mincho" w:hint="eastAsia"/>
                <w:szCs w:val="24"/>
                <w:lang w:eastAsia="ja-JP" w:bidi="ar-SA"/>
              </w:rPr>
              <w:t xml:space="preserve">　</w:t>
            </w:r>
            <w:r w:rsidR="005A00C7" w:rsidRPr="00F15812">
              <w:rPr>
                <w:rFonts w:hAnsi="ＭＳ 明朝" w:cs="MS-Mincho" w:hint="eastAsia"/>
                <w:szCs w:val="24"/>
                <w:lang w:eastAsia="ja-JP" w:bidi="ar-SA"/>
              </w:rPr>
              <w:t>④</w:t>
            </w:r>
            <w:r w:rsidRPr="00F15812">
              <w:rPr>
                <w:rFonts w:hAnsi="ＭＳ 明朝" w:cs="MS-Mincho" w:hint="eastAsia"/>
                <w:szCs w:val="24"/>
                <w:lang w:eastAsia="ja-JP" w:bidi="ar-SA"/>
              </w:rPr>
              <w:t>その他（　　　　　　　　　　　　　　　　）</w:t>
            </w:r>
          </w:p>
        </w:tc>
        <w:tc>
          <w:tcPr>
            <w:tcW w:w="3225" w:type="dxa"/>
            <w:tcBorders>
              <w:top w:val="single" w:sz="12" w:space="0" w:color="auto"/>
              <w:left w:val="single" w:sz="12" w:space="0" w:color="auto"/>
              <w:bottom w:val="single" w:sz="12" w:space="0" w:color="auto"/>
              <w:right w:val="single" w:sz="12" w:space="0" w:color="auto"/>
            </w:tcBorders>
          </w:tcPr>
          <w:p w14:paraId="7A31ABC5" w14:textId="77777777" w:rsidR="005A00C7" w:rsidRPr="00F15812" w:rsidRDefault="005A00C7" w:rsidP="0057766B">
            <w:pPr>
              <w:widowControl w:val="0"/>
              <w:autoSpaceDE w:val="0"/>
              <w:autoSpaceDN w:val="0"/>
              <w:adjustRightInd w:val="0"/>
              <w:spacing w:after="0" w:line="300" w:lineRule="exact"/>
              <w:rPr>
                <w:rFonts w:hAnsi="ＭＳ 明朝" w:cs="MS-Mincho"/>
                <w:szCs w:val="24"/>
                <w:lang w:eastAsia="ja-JP" w:bidi="ar-SA"/>
              </w:rPr>
            </w:pPr>
          </w:p>
        </w:tc>
      </w:tr>
    </w:tbl>
    <w:p w14:paraId="7A56CE36" w14:textId="77777777" w:rsidR="005A00C7" w:rsidRPr="00F15812" w:rsidRDefault="005A00C7" w:rsidP="0057766B">
      <w:pPr>
        <w:widowControl w:val="0"/>
        <w:autoSpaceDE w:val="0"/>
        <w:autoSpaceDN w:val="0"/>
        <w:adjustRightInd w:val="0"/>
        <w:spacing w:after="0" w:line="300" w:lineRule="exact"/>
        <w:rPr>
          <w:rFonts w:hAnsi="ＭＳ 明朝" w:cs="MS-Mincho"/>
          <w:szCs w:val="24"/>
          <w:lang w:eastAsia="ja-JP" w:bidi="ar-SA"/>
        </w:rPr>
      </w:pPr>
    </w:p>
    <w:p w14:paraId="6F31D910" w14:textId="43B8E780" w:rsidR="00C82B8A" w:rsidRPr="00F15812" w:rsidRDefault="00675DD4" w:rsidP="0057766B">
      <w:pPr>
        <w:widowControl w:val="0"/>
        <w:autoSpaceDE w:val="0"/>
        <w:autoSpaceDN w:val="0"/>
        <w:adjustRightInd w:val="0"/>
        <w:spacing w:after="0" w:line="300" w:lineRule="exact"/>
        <w:rPr>
          <w:rFonts w:hAnsi="ＭＳ 明朝" w:cs="MS-Mincho"/>
          <w:szCs w:val="24"/>
          <w:lang w:eastAsia="ja-JP" w:bidi="ar-SA"/>
        </w:rPr>
      </w:pPr>
      <w:r w:rsidRPr="00F15812">
        <w:rPr>
          <w:rFonts w:hAnsi="ＭＳ 明朝" w:cs="MS-Mincho" w:hint="eastAsia"/>
          <w:szCs w:val="24"/>
          <w:lang w:eastAsia="ja-JP" w:bidi="ar-SA"/>
        </w:rPr>
        <w:t>２</w:t>
      </w:r>
      <w:r w:rsidR="00DF30B7" w:rsidRPr="00F15812">
        <w:rPr>
          <w:rFonts w:hAnsi="ＭＳ 明朝" w:cs="MS-Mincho" w:hint="eastAsia"/>
          <w:szCs w:val="24"/>
          <w:lang w:eastAsia="ja-JP" w:bidi="ar-SA"/>
        </w:rPr>
        <w:t xml:space="preserve">　</w:t>
      </w:r>
      <w:r w:rsidR="00021B7E" w:rsidRPr="00F15812">
        <w:rPr>
          <w:rFonts w:hAnsi="ＭＳ 明朝" w:cs="MS-Mincho" w:hint="eastAsia"/>
          <w:szCs w:val="24"/>
          <w:lang w:eastAsia="ja-JP" w:bidi="ar-SA"/>
        </w:rPr>
        <w:t>令和</w:t>
      </w:r>
      <w:r w:rsidR="00714B50" w:rsidRPr="00F15812">
        <w:rPr>
          <w:rFonts w:hAnsi="ＭＳ 明朝" w:cs="MS-Mincho" w:hint="eastAsia"/>
          <w:szCs w:val="24"/>
          <w:lang w:eastAsia="ja-JP" w:bidi="ar-SA"/>
        </w:rPr>
        <w:t>6</w:t>
      </w:r>
      <w:r w:rsidR="00021B7E" w:rsidRPr="00F15812">
        <w:rPr>
          <w:rFonts w:hAnsi="ＭＳ 明朝" w:cs="MS-Mincho" w:hint="eastAsia"/>
          <w:szCs w:val="24"/>
          <w:lang w:eastAsia="ja-JP" w:bidi="ar-SA"/>
        </w:rPr>
        <w:t>年度</w:t>
      </w:r>
      <w:r w:rsidR="00C82B8A" w:rsidRPr="00F15812">
        <w:rPr>
          <w:rFonts w:hAnsi="ＭＳ 明朝" w:cs="MS-Mincho" w:hint="eastAsia"/>
          <w:szCs w:val="24"/>
          <w:lang w:eastAsia="ja-JP" w:bidi="ar-SA"/>
        </w:rPr>
        <w:t>の状況</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6"/>
        <w:gridCol w:w="5389"/>
        <w:gridCol w:w="1660"/>
        <w:gridCol w:w="1489"/>
      </w:tblGrid>
      <w:tr w:rsidR="00F15812" w:rsidRPr="00F15812" w14:paraId="29DEF247" w14:textId="77777777" w:rsidTr="004F7EBA">
        <w:tc>
          <w:tcPr>
            <w:tcW w:w="567" w:type="dxa"/>
            <w:vAlign w:val="center"/>
          </w:tcPr>
          <w:p w14:paraId="666126EF" w14:textId="77777777" w:rsidR="00C82B8A" w:rsidRPr="00F15812" w:rsidRDefault="00C82B8A" w:rsidP="0057766B">
            <w:pPr>
              <w:widowControl w:val="0"/>
              <w:autoSpaceDE w:val="0"/>
              <w:autoSpaceDN w:val="0"/>
              <w:adjustRightInd w:val="0"/>
              <w:spacing w:after="0" w:line="300" w:lineRule="exact"/>
              <w:jc w:val="center"/>
              <w:rPr>
                <w:rFonts w:hAnsi="ＭＳ 明朝" w:cs="MS-Mincho"/>
                <w:szCs w:val="24"/>
                <w:lang w:eastAsia="ja-JP" w:bidi="ar-SA"/>
              </w:rPr>
            </w:pPr>
          </w:p>
        </w:tc>
        <w:tc>
          <w:tcPr>
            <w:tcW w:w="5528" w:type="dxa"/>
            <w:vAlign w:val="center"/>
          </w:tcPr>
          <w:p w14:paraId="381F7CDC" w14:textId="77777777" w:rsidR="00C82B8A" w:rsidRPr="00F15812" w:rsidRDefault="00C82B8A" w:rsidP="0057766B">
            <w:pPr>
              <w:widowControl w:val="0"/>
              <w:autoSpaceDE w:val="0"/>
              <w:autoSpaceDN w:val="0"/>
              <w:adjustRightInd w:val="0"/>
              <w:spacing w:after="0" w:line="300" w:lineRule="exact"/>
              <w:jc w:val="center"/>
              <w:rPr>
                <w:rFonts w:hAnsi="ＭＳ 明朝" w:cs="MS-Mincho"/>
                <w:szCs w:val="24"/>
                <w:lang w:eastAsia="ja-JP" w:bidi="ar-SA"/>
              </w:rPr>
            </w:pPr>
            <w:r w:rsidRPr="00F15812">
              <w:rPr>
                <w:rFonts w:hAnsi="ＭＳ 明朝" w:cs="MS-Mincho" w:hint="eastAsia"/>
                <w:szCs w:val="24"/>
                <w:lang w:eastAsia="ja-JP" w:bidi="ar-SA"/>
              </w:rPr>
              <w:t>項　　目</w:t>
            </w:r>
          </w:p>
        </w:tc>
        <w:tc>
          <w:tcPr>
            <w:tcW w:w="1701" w:type="dxa"/>
            <w:tcBorders>
              <w:bottom w:val="single" w:sz="12" w:space="0" w:color="auto"/>
            </w:tcBorders>
            <w:vAlign w:val="center"/>
          </w:tcPr>
          <w:p w14:paraId="2B05DC30" w14:textId="77777777" w:rsidR="00C82B8A" w:rsidRPr="00F15812" w:rsidRDefault="00C82B8A" w:rsidP="0057766B">
            <w:pPr>
              <w:widowControl w:val="0"/>
              <w:autoSpaceDE w:val="0"/>
              <w:autoSpaceDN w:val="0"/>
              <w:adjustRightInd w:val="0"/>
              <w:spacing w:after="0" w:line="300" w:lineRule="exact"/>
              <w:jc w:val="center"/>
              <w:rPr>
                <w:rFonts w:hAnsi="ＭＳ 明朝" w:cs="MS-Mincho"/>
                <w:szCs w:val="24"/>
                <w:lang w:eastAsia="ja-JP" w:bidi="ar-SA"/>
              </w:rPr>
            </w:pPr>
            <w:r w:rsidRPr="00F15812">
              <w:rPr>
                <w:rFonts w:hAnsi="ＭＳ 明朝" w:cs="MS-Mincho" w:hint="eastAsia"/>
                <w:szCs w:val="24"/>
                <w:lang w:eastAsia="ja-JP" w:bidi="ar-SA"/>
              </w:rPr>
              <w:t>自社の基準値</w:t>
            </w:r>
          </w:p>
        </w:tc>
        <w:tc>
          <w:tcPr>
            <w:tcW w:w="1524" w:type="dxa"/>
            <w:tcBorders>
              <w:bottom w:val="single" w:sz="12" w:space="0" w:color="auto"/>
            </w:tcBorders>
            <w:vAlign w:val="center"/>
          </w:tcPr>
          <w:p w14:paraId="1ADCF63B" w14:textId="77777777" w:rsidR="00C82B8A" w:rsidRPr="00F15812" w:rsidRDefault="004F7EBA" w:rsidP="0057766B">
            <w:pPr>
              <w:widowControl w:val="0"/>
              <w:autoSpaceDE w:val="0"/>
              <w:autoSpaceDN w:val="0"/>
              <w:adjustRightInd w:val="0"/>
              <w:spacing w:after="0" w:line="300" w:lineRule="exact"/>
              <w:jc w:val="center"/>
              <w:rPr>
                <w:rFonts w:hAnsi="ＭＳ 明朝" w:cs="MS-Mincho"/>
                <w:szCs w:val="24"/>
                <w:lang w:eastAsia="ja-JP" w:bidi="ar-SA"/>
              </w:rPr>
            </w:pPr>
            <w:r w:rsidRPr="00F15812">
              <w:rPr>
                <w:rFonts w:hAnsi="ＭＳ 明朝" w:cs="MS-Mincho" w:hint="eastAsia"/>
                <w:szCs w:val="24"/>
                <w:lang w:eastAsia="ja-JP" w:bidi="ar-SA"/>
              </w:rPr>
              <w:t>点</w:t>
            </w:r>
            <w:r w:rsidR="00C82B8A" w:rsidRPr="00F15812">
              <w:rPr>
                <w:rFonts w:hAnsi="ＭＳ 明朝" w:cs="MS-Mincho" w:hint="eastAsia"/>
                <w:szCs w:val="24"/>
                <w:lang w:eastAsia="ja-JP" w:bidi="ar-SA"/>
              </w:rPr>
              <w:t>数</w:t>
            </w:r>
          </w:p>
        </w:tc>
      </w:tr>
      <w:tr w:rsidR="00F15812" w:rsidRPr="00F15812" w14:paraId="144A5433" w14:textId="77777777" w:rsidTr="004F7EBA">
        <w:tc>
          <w:tcPr>
            <w:tcW w:w="567" w:type="dxa"/>
            <w:vAlign w:val="center"/>
          </w:tcPr>
          <w:p w14:paraId="69015426" w14:textId="27454B38" w:rsidR="00C82B8A" w:rsidRPr="00F15812" w:rsidRDefault="00C82B8A" w:rsidP="00714B50">
            <w:pPr>
              <w:pStyle w:val="ab"/>
              <w:widowControl w:val="0"/>
              <w:numPr>
                <w:ilvl w:val="0"/>
                <w:numId w:val="5"/>
              </w:numPr>
              <w:autoSpaceDE w:val="0"/>
              <w:autoSpaceDN w:val="0"/>
              <w:adjustRightInd w:val="0"/>
              <w:spacing w:after="0" w:line="300" w:lineRule="exact"/>
              <w:jc w:val="center"/>
              <w:rPr>
                <w:rFonts w:hAnsi="ＭＳ 明朝" w:cs="MS-Mincho"/>
                <w:szCs w:val="24"/>
                <w:lang w:eastAsia="ja-JP" w:bidi="ar-SA"/>
              </w:rPr>
            </w:pPr>
          </w:p>
        </w:tc>
        <w:tc>
          <w:tcPr>
            <w:tcW w:w="5528" w:type="dxa"/>
            <w:tcBorders>
              <w:right w:val="single" w:sz="12" w:space="0" w:color="auto"/>
            </w:tcBorders>
          </w:tcPr>
          <w:p w14:paraId="73062525" w14:textId="1625128C" w:rsidR="00C82B8A" w:rsidRPr="00F15812" w:rsidRDefault="00DC20FB" w:rsidP="0057766B">
            <w:pPr>
              <w:widowControl w:val="0"/>
              <w:autoSpaceDE w:val="0"/>
              <w:autoSpaceDN w:val="0"/>
              <w:adjustRightInd w:val="0"/>
              <w:spacing w:after="0" w:line="300" w:lineRule="exact"/>
              <w:rPr>
                <w:rFonts w:hAnsi="ＭＳ 明朝" w:cs="MS-Mincho"/>
                <w:szCs w:val="24"/>
                <w:lang w:eastAsia="ja-JP" w:bidi="ar-SA"/>
              </w:rPr>
            </w:pPr>
            <w:r w:rsidRPr="00F15812">
              <w:rPr>
                <w:rFonts w:hAnsi="ＭＳ 明朝" w:cs="MS-Mincho" w:hint="eastAsia"/>
                <w:szCs w:val="24"/>
                <w:lang w:eastAsia="ja-JP" w:bidi="ar-SA"/>
              </w:rPr>
              <w:t>令和</w:t>
            </w:r>
            <w:r w:rsidR="00714B50" w:rsidRPr="00F15812">
              <w:rPr>
                <w:rFonts w:hAnsi="ＭＳ 明朝" w:cs="MS-Mincho" w:hint="eastAsia"/>
                <w:szCs w:val="24"/>
                <w:lang w:eastAsia="ja-JP" w:bidi="ar-SA"/>
              </w:rPr>
              <w:t>6</w:t>
            </w:r>
            <w:r w:rsidR="00C82B8A" w:rsidRPr="00F15812">
              <w:rPr>
                <w:rFonts w:hAnsi="ＭＳ 明朝" w:cs="MS-Mincho" w:hint="eastAsia"/>
                <w:szCs w:val="24"/>
                <w:lang w:eastAsia="ja-JP" w:bidi="ar-SA"/>
              </w:rPr>
              <w:t>年度１</w:t>
            </w:r>
            <w:r w:rsidR="00C82B8A" w:rsidRPr="00F15812">
              <w:rPr>
                <w:rFonts w:hAnsi="ＭＳ 明朝" w:cs="MS-Mincho"/>
                <w:szCs w:val="24"/>
                <w:lang w:eastAsia="ja-JP" w:bidi="ar-SA"/>
              </w:rPr>
              <w:t>kW</w:t>
            </w:r>
            <w:r w:rsidR="00A621AD" w:rsidRPr="00F15812">
              <w:rPr>
                <w:rFonts w:hAnsi="ＭＳ 明朝" w:cs="MS-Mincho" w:hint="eastAsia"/>
                <w:szCs w:val="24"/>
                <w:lang w:eastAsia="ja-JP" w:bidi="ar-SA"/>
              </w:rPr>
              <w:t>h</w:t>
            </w:r>
            <w:r w:rsidR="00C82B8A" w:rsidRPr="00F15812">
              <w:rPr>
                <w:rFonts w:hAnsi="ＭＳ 明朝" w:cs="MS-Mincho" w:hint="eastAsia"/>
                <w:szCs w:val="24"/>
                <w:lang w:eastAsia="ja-JP" w:bidi="ar-SA"/>
              </w:rPr>
              <w:t>当たりの二酸化炭素排出係数</w:t>
            </w:r>
          </w:p>
          <w:p w14:paraId="4DCBF97F" w14:textId="77777777" w:rsidR="00C82B8A" w:rsidRPr="00F15812" w:rsidRDefault="00A621AD" w:rsidP="0057766B">
            <w:pPr>
              <w:widowControl w:val="0"/>
              <w:autoSpaceDE w:val="0"/>
              <w:autoSpaceDN w:val="0"/>
              <w:adjustRightInd w:val="0"/>
              <w:spacing w:after="0" w:line="300" w:lineRule="exact"/>
              <w:rPr>
                <w:rFonts w:hAnsi="ＭＳ 明朝" w:cs="MS-Mincho"/>
                <w:szCs w:val="24"/>
                <w:lang w:eastAsia="ja-JP" w:bidi="ar-SA"/>
              </w:rPr>
            </w:pPr>
            <w:r w:rsidRPr="00F15812">
              <w:rPr>
                <w:rFonts w:hAnsi="ＭＳ 明朝" w:cs="MS-Mincho" w:hint="eastAsia"/>
                <w:szCs w:val="24"/>
                <w:lang w:bidi="ar-SA"/>
              </w:rPr>
              <w:t>（単位：</w:t>
            </w:r>
            <w:r w:rsidRPr="00F15812">
              <w:rPr>
                <w:rFonts w:hAnsi="ＭＳ 明朝" w:cs="MS-Mincho" w:hint="eastAsia"/>
                <w:szCs w:val="24"/>
                <w:lang w:eastAsia="ja-JP" w:bidi="ar-SA"/>
              </w:rPr>
              <w:t>kg</w:t>
            </w:r>
            <w:r w:rsidR="00C82B8A" w:rsidRPr="00F15812">
              <w:rPr>
                <w:rFonts w:hAnsi="ＭＳ 明朝" w:cs="MS-Mincho"/>
                <w:szCs w:val="24"/>
                <w:lang w:bidi="ar-SA"/>
              </w:rPr>
              <w:t>-CO</w:t>
            </w:r>
            <w:r w:rsidR="00C82B8A" w:rsidRPr="00F15812">
              <w:rPr>
                <w:rFonts w:hAnsi="ＭＳ 明朝" w:cs="MS-Mincho"/>
                <w:szCs w:val="24"/>
                <w:vertAlign w:val="subscript"/>
                <w:lang w:bidi="ar-SA"/>
              </w:rPr>
              <w:t>2</w:t>
            </w:r>
            <w:r w:rsidR="00C82B8A" w:rsidRPr="00F15812">
              <w:rPr>
                <w:rFonts w:hAnsi="ＭＳ 明朝" w:cs="MS-Mincho"/>
                <w:szCs w:val="24"/>
                <w:lang w:bidi="ar-SA"/>
              </w:rPr>
              <w:t>/</w:t>
            </w:r>
            <w:r w:rsidRPr="00F15812">
              <w:rPr>
                <w:rFonts w:hAnsi="ＭＳ 明朝" w:cs="MS-Mincho" w:hint="eastAsia"/>
                <w:szCs w:val="24"/>
                <w:lang w:eastAsia="ja-JP" w:bidi="ar-SA"/>
              </w:rPr>
              <w:t>k</w:t>
            </w:r>
            <w:r w:rsidR="00C82B8A" w:rsidRPr="00F15812">
              <w:rPr>
                <w:rFonts w:hAnsi="ＭＳ 明朝" w:cs="MS-Mincho"/>
                <w:szCs w:val="24"/>
                <w:lang w:bidi="ar-SA"/>
              </w:rPr>
              <w:t>Wh</w:t>
            </w:r>
            <w:r w:rsidR="00C82B8A" w:rsidRPr="00F15812">
              <w:rPr>
                <w:rFonts w:hAnsi="ＭＳ 明朝" w:cs="MS-Mincho" w:hint="eastAsia"/>
                <w:szCs w:val="24"/>
                <w:lang w:bidi="ar-SA"/>
              </w:rPr>
              <w:t>）</w:t>
            </w:r>
          </w:p>
        </w:tc>
        <w:tc>
          <w:tcPr>
            <w:tcW w:w="1701" w:type="dxa"/>
            <w:tcBorders>
              <w:top w:val="single" w:sz="12" w:space="0" w:color="auto"/>
              <w:left w:val="single" w:sz="12" w:space="0" w:color="auto"/>
            </w:tcBorders>
          </w:tcPr>
          <w:p w14:paraId="252F5D1F" w14:textId="77777777" w:rsidR="00C82B8A" w:rsidRPr="00F15812" w:rsidRDefault="00C82B8A" w:rsidP="0057766B">
            <w:pPr>
              <w:widowControl w:val="0"/>
              <w:autoSpaceDE w:val="0"/>
              <w:autoSpaceDN w:val="0"/>
              <w:adjustRightInd w:val="0"/>
              <w:spacing w:after="0" w:line="300" w:lineRule="exact"/>
              <w:rPr>
                <w:rFonts w:hAnsi="ＭＳ 明朝" w:cs="MS-Mincho"/>
                <w:szCs w:val="24"/>
                <w:lang w:eastAsia="ja-JP" w:bidi="ar-SA"/>
              </w:rPr>
            </w:pPr>
          </w:p>
        </w:tc>
        <w:tc>
          <w:tcPr>
            <w:tcW w:w="1524" w:type="dxa"/>
            <w:tcBorders>
              <w:top w:val="single" w:sz="12" w:space="0" w:color="auto"/>
              <w:right w:val="single" w:sz="12" w:space="0" w:color="auto"/>
            </w:tcBorders>
          </w:tcPr>
          <w:p w14:paraId="25143BE4" w14:textId="77777777" w:rsidR="00C82B8A" w:rsidRPr="00F15812" w:rsidRDefault="00C82B8A" w:rsidP="0057766B">
            <w:pPr>
              <w:widowControl w:val="0"/>
              <w:autoSpaceDE w:val="0"/>
              <w:autoSpaceDN w:val="0"/>
              <w:adjustRightInd w:val="0"/>
              <w:spacing w:after="0" w:line="300" w:lineRule="exact"/>
              <w:rPr>
                <w:rFonts w:hAnsi="ＭＳ 明朝" w:cs="MS-Mincho"/>
                <w:szCs w:val="24"/>
                <w:lang w:eastAsia="ja-JP" w:bidi="ar-SA"/>
              </w:rPr>
            </w:pPr>
          </w:p>
        </w:tc>
      </w:tr>
      <w:tr w:rsidR="00F15812" w:rsidRPr="00F15812" w14:paraId="182431C7" w14:textId="77777777" w:rsidTr="00EF4157">
        <w:trPr>
          <w:trHeight w:val="617"/>
        </w:trPr>
        <w:tc>
          <w:tcPr>
            <w:tcW w:w="567" w:type="dxa"/>
            <w:vAlign w:val="center"/>
          </w:tcPr>
          <w:p w14:paraId="028CEF1D" w14:textId="57F47859" w:rsidR="00C82B8A" w:rsidRPr="00F15812" w:rsidRDefault="00C82B8A" w:rsidP="00714B50">
            <w:pPr>
              <w:pStyle w:val="ab"/>
              <w:widowControl w:val="0"/>
              <w:numPr>
                <w:ilvl w:val="0"/>
                <w:numId w:val="5"/>
              </w:numPr>
              <w:autoSpaceDE w:val="0"/>
              <w:autoSpaceDN w:val="0"/>
              <w:adjustRightInd w:val="0"/>
              <w:spacing w:after="0" w:line="300" w:lineRule="exact"/>
              <w:jc w:val="center"/>
              <w:rPr>
                <w:rFonts w:hAnsi="ＭＳ 明朝" w:cs="MS-Mincho"/>
                <w:szCs w:val="24"/>
                <w:lang w:eastAsia="ja-JP" w:bidi="ar-SA"/>
              </w:rPr>
            </w:pPr>
          </w:p>
        </w:tc>
        <w:tc>
          <w:tcPr>
            <w:tcW w:w="5528" w:type="dxa"/>
            <w:tcBorders>
              <w:right w:val="single" w:sz="12" w:space="0" w:color="auto"/>
            </w:tcBorders>
            <w:vAlign w:val="center"/>
          </w:tcPr>
          <w:p w14:paraId="73BDE30E" w14:textId="0DB4462A" w:rsidR="00C82B8A" w:rsidRPr="00F15812" w:rsidRDefault="00DC20FB" w:rsidP="0057766B">
            <w:pPr>
              <w:widowControl w:val="0"/>
              <w:autoSpaceDE w:val="0"/>
              <w:autoSpaceDN w:val="0"/>
              <w:adjustRightInd w:val="0"/>
              <w:spacing w:after="0" w:line="300" w:lineRule="exact"/>
              <w:jc w:val="both"/>
              <w:rPr>
                <w:rFonts w:hAnsi="ＭＳ 明朝" w:cs="MS-Mincho"/>
                <w:szCs w:val="24"/>
                <w:lang w:eastAsia="ja-JP" w:bidi="ar-SA"/>
              </w:rPr>
            </w:pPr>
            <w:r w:rsidRPr="00F15812">
              <w:rPr>
                <w:rFonts w:hAnsi="ＭＳ 明朝" w:cs="MS-Mincho" w:hint="eastAsia"/>
                <w:szCs w:val="24"/>
                <w:lang w:eastAsia="ja-JP" w:bidi="ar-SA"/>
              </w:rPr>
              <w:t>令和</w:t>
            </w:r>
            <w:r w:rsidR="00714B50" w:rsidRPr="00F15812">
              <w:rPr>
                <w:rFonts w:hAnsi="ＭＳ 明朝" w:cs="MS-Mincho" w:hint="eastAsia"/>
                <w:szCs w:val="24"/>
                <w:lang w:eastAsia="ja-JP" w:bidi="ar-SA"/>
              </w:rPr>
              <w:t>6</w:t>
            </w:r>
            <w:r w:rsidRPr="00F15812">
              <w:rPr>
                <w:rFonts w:hAnsi="ＭＳ 明朝" w:cs="MS-Mincho" w:hint="eastAsia"/>
                <w:szCs w:val="24"/>
                <w:lang w:eastAsia="ja-JP" w:bidi="ar-SA"/>
              </w:rPr>
              <w:t>年</w:t>
            </w:r>
            <w:r w:rsidR="00C82B8A" w:rsidRPr="00F15812">
              <w:rPr>
                <w:rFonts w:hAnsi="ＭＳ 明朝" w:cs="MS-Mincho" w:hint="eastAsia"/>
                <w:szCs w:val="24"/>
                <w:lang w:eastAsia="ja-JP" w:bidi="ar-SA"/>
              </w:rPr>
              <w:t>度の未利用エネルギー活用状況</w:t>
            </w:r>
          </w:p>
        </w:tc>
        <w:tc>
          <w:tcPr>
            <w:tcW w:w="1701" w:type="dxa"/>
            <w:tcBorders>
              <w:left w:val="single" w:sz="12" w:space="0" w:color="auto"/>
            </w:tcBorders>
          </w:tcPr>
          <w:p w14:paraId="56BC80C8" w14:textId="77777777" w:rsidR="00C82B8A" w:rsidRPr="00F15812" w:rsidRDefault="00C82B8A" w:rsidP="0057766B">
            <w:pPr>
              <w:widowControl w:val="0"/>
              <w:autoSpaceDE w:val="0"/>
              <w:autoSpaceDN w:val="0"/>
              <w:adjustRightInd w:val="0"/>
              <w:spacing w:after="0" w:line="300" w:lineRule="exact"/>
              <w:rPr>
                <w:rFonts w:hAnsi="ＭＳ 明朝" w:cs="MS-Mincho"/>
                <w:szCs w:val="24"/>
                <w:lang w:eastAsia="ja-JP" w:bidi="ar-SA"/>
              </w:rPr>
            </w:pPr>
          </w:p>
        </w:tc>
        <w:tc>
          <w:tcPr>
            <w:tcW w:w="1524" w:type="dxa"/>
            <w:tcBorders>
              <w:right w:val="single" w:sz="12" w:space="0" w:color="auto"/>
            </w:tcBorders>
          </w:tcPr>
          <w:p w14:paraId="18A54A68" w14:textId="77777777" w:rsidR="00C82B8A" w:rsidRPr="00F15812" w:rsidRDefault="00C82B8A" w:rsidP="0057766B">
            <w:pPr>
              <w:widowControl w:val="0"/>
              <w:autoSpaceDE w:val="0"/>
              <w:autoSpaceDN w:val="0"/>
              <w:adjustRightInd w:val="0"/>
              <w:spacing w:after="0" w:line="300" w:lineRule="exact"/>
              <w:rPr>
                <w:rFonts w:hAnsi="ＭＳ 明朝" w:cs="MS-Mincho"/>
                <w:szCs w:val="24"/>
                <w:lang w:eastAsia="ja-JP" w:bidi="ar-SA"/>
              </w:rPr>
            </w:pPr>
          </w:p>
        </w:tc>
      </w:tr>
      <w:tr w:rsidR="00F15812" w:rsidRPr="00F15812" w14:paraId="0A39361F" w14:textId="77777777" w:rsidTr="00EF4157">
        <w:trPr>
          <w:trHeight w:val="683"/>
        </w:trPr>
        <w:tc>
          <w:tcPr>
            <w:tcW w:w="567" w:type="dxa"/>
            <w:vAlign w:val="center"/>
          </w:tcPr>
          <w:p w14:paraId="3F966966" w14:textId="339DC1B6" w:rsidR="00C82B8A" w:rsidRPr="00F15812" w:rsidRDefault="00C82B8A" w:rsidP="00714B50">
            <w:pPr>
              <w:pStyle w:val="ab"/>
              <w:widowControl w:val="0"/>
              <w:numPr>
                <w:ilvl w:val="0"/>
                <w:numId w:val="5"/>
              </w:numPr>
              <w:autoSpaceDE w:val="0"/>
              <w:autoSpaceDN w:val="0"/>
              <w:adjustRightInd w:val="0"/>
              <w:spacing w:after="0" w:line="300" w:lineRule="exact"/>
              <w:jc w:val="center"/>
              <w:rPr>
                <w:rFonts w:hAnsi="ＭＳ 明朝" w:cs="MS-Mincho"/>
                <w:szCs w:val="24"/>
                <w:lang w:eastAsia="ja-JP" w:bidi="ar-SA"/>
              </w:rPr>
            </w:pPr>
          </w:p>
        </w:tc>
        <w:tc>
          <w:tcPr>
            <w:tcW w:w="5528" w:type="dxa"/>
            <w:tcBorders>
              <w:right w:val="single" w:sz="12" w:space="0" w:color="auto"/>
            </w:tcBorders>
            <w:vAlign w:val="center"/>
          </w:tcPr>
          <w:p w14:paraId="08563A30" w14:textId="197188E7" w:rsidR="00C82B8A" w:rsidRPr="00F15812" w:rsidRDefault="00DC20FB" w:rsidP="00057F2D">
            <w:pPr>
              <w:widowControl w:val="0"/>
              <w:autoSpaceDE w:val="0"/>
              <w:autoSpaceDN w:val="0"/>
              <w:adjustRightInd w:val="0"/>
              <w:spacing w:after="0" w:line="300" w:lineRule="exact"/>
              <w:jc w:val="both"/>
              <w:rPr>
                <w:rFonts w:hAnsi="ＭＳ 明朝" w:cs="MS-Mincho"/>
                <w:szCs w:val="24"/>
                <w:lang w:eastAsia="ja-JP" w:bidi="ar-SA"/>
              </w:rPr>
            </w:pPr>
            <w:r w:rsidRPr="00F15812">
              <w:rPr>
                <w:rFonts w:hAnsi="ＭＳ 明朝" w:cs="MS-Mincho" w:hint="eastAsia"/>
                <w:szCs w:val="24"/>
                <w:lang w:eastAsia="ja-JP" w:bidi="ar-SA"/>
              </w:rPr>
              <w:t>令和</w:t>
            </w:r>
            <w:r w:rsidR="00714B50" w:rsidRPr="00F15812">
              <w:rPr>
                <w:rFonts w:hAnsi="ＭＳ 明朝" w:cs="MS-Mincho" w:hint="eastAsia"/>
                <w:szCs w:val="24"/>
                <w:lang w:eastAsia="ja-JP" w:bidi="ar-SA"/>
              </w:rPr>
              <w:t>6</w:t>
            </w:r>
            <w:r w:rsidRPr="00F15812">
              <w:rPr>
                <w:rFonts w:hAnsi="ＭＳ 明朝" w:cs="MS-Mincho" w:hint="eastAsia"/>
                <w:szCs w:val="24"/>
                <w:lang w:eastAsia="ja-JP" w:bidi="ar-SA"/>
              </w:rPr>
              <w:t>年</w:t>
            </w:r>
            <w:r w:rsidR="00E35054" w:rsidRPr="00F15812">
              <w:rPr>
                <w:rFonts w:hAnsi="ＭＳ 明朝" w:cs="MS-Mincho" w:hint="eastAsia"/>
                <w:szCs w:val="24"/>
                <w:lang w:eastAsia="ja-JP" w:bidi="ar-SA"/>
              </w:rPr>
              <w:t>度の再生可能</w:t>
            </w:r>
            <w:r w:rsidR="00C82B8A" w:rsidRPr="00F15812">
              <w:rPr>
                <w:rFonts w:hAnsi="ＭＳ 明朝" w:cs="MS-Mincho" w:hint="eastAsia"/>
                <w:szCs w:val="24"/>
                <w:lang w:eastAsia="ja-JP" w:bidi="ar-SA"/>
              </w:rPr>
              <w:t>エネルギー導入状況</w:t>
            </w:r>
          </w:p>
        </w:tc>
        <w:tc>
          <w:tcPr>
            <w:tcW w:w="1701" w:type="dxa"/>
            <w:tcBorders>
              <w:left w:val="single" w:sz="12" w:space="0" w:color="auto"/>
              <w:bottom w:val="single" w:sz="12" w:space="0" w:color="auto"/>
            </w:tcBorders>
          </w:tcPr>
          <w:p w14:paraId="6F02E587" w14:textId="77777777" w:rsidR="00C82B8A" w:rsidRPr="00F15812" w:rsidRDefault="00C82B8A" w:rsidP="0057766B">
            <w:pPr>
              <w:widowControl w:val="0"/>
              <w:autoSpaceDE w:val="0"/>
              <w:autoSpaceDN w:val="0"/>
              <w:adjustRightInd w:val="0"/>
              <w:spacing w:after="0" w:line="300" w:lineRule="exact"/>
              <w:rPr>
                <w:rFonts w:hAnsi="ＭＳ 明朝" w:cs="MS-Mincho"/>
                <w:szCs w:val="24"/>
                <w:lang w:eastAsia="ja-JP" w:bidi="ar-SA"/>
              </w:rPr>
            </w:pPr>
          </w:p>
        </w:tc>
        <w:tc>
          <w:tcPr>
            <w:tcW w:w="1524" w:type="dxa"/>
            <w:tcBorders>
              <w:bottom w:val="single" w:sz="12" w:space="0" w:color="auto"/>
              <w:right w:val="single" w:sz="12" w:space="0" w:color="auto"/>
            </w:tcBorders>
          </w:tcPr>
          <w:p w14:paraId="5D2C5EAF" w14:textId="77777777" w:rsidR="00C82B8A" w:rsidRPr="00F15812" w:rsidRDefault="00C82B8A" w:rsidP="0057766B">
            <w:pPr>
              <w:widowControl w:val="0"/>
              <w:autoSpaceDE w:val="0"/>
              <w:autoSpaceDN w:val="0"/>
              <w:adjustRightInd w:val="0"/>
              <w:spacing w:after="0" w:line="300" w:lineRule="exact"/>
              <w:rPr>
                <w:rFonts w:hAnsi="ＭＳ 明朝" w:cs="MS-Mincho"/>
                <w:szCs w:val="24"/>
                <w:lang w:eastAsia="ja-JP" w:bidi="ar-SA"/>
              </w:rPr>
            </w:pPr>
          </w:p>
        </w:tc>
      </w:tr>
    </w:tbl>
    <w:p w14:paraId="4FDDEEDF" w14:textId="77777777" w:rsidR="00E35054" w:rsidRPr="00F15812" w:rsidRDefault="00E35054" w:rsidP="0057766B">
      <w:pPr>
        <w:widowControl w:val="0"/>
        <w:autoSpaceDE w:val="0"/>
        <w:autoSpaceDN w:val="0"/>
        <w:adjustRightInd w:val="0"/>
        <w:spacing w:after="0" w:line="300" w:lineRule="exact"/>
        <w:rPr>
          <w:rFonts w:hAnsi="ＭＳ 明朝" w:cs="MS-Mincho"/>
          <w:szCs w:val="24"/>
          <w:lang w:eastAsia="ja-JP" w:bidi="ar-SA"/>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
        <w:gridCol w:w="5371"/>
        <w:gridCol w:w="1661"/>
        <w:gridCol w:w="1489"/>
      </w:tblGrid>
      <w:tr w:rsidR="00F15812" w:rsidRPr="00F15812" w14:paraId="4E939CAC" w14:textId="77777777" w:rsidTr="000E760A">
        <w:tc>
          <w:tcPr>
            <w:tcW w:w="563" w:type="dxa"/>
            <w:vAlign w:val="center"/>
          </w:tcPr>
          <w:p w14:paraId="1021AFEA" w14:textId="77777777" w:rsidR="00E35054" w:rsidRPr="00F15812" w:rsidRDefault="00E35054" w:rsidP="0057766B">
            <w:pPr>
              <w:widowControl w:val="0"/>
              <w:autoSpaceDE w:val="0"/>
              <w:autoSpaceDN w:val="0"/>
              <w:adjustRightInd w:val="0"/>
              <w:spacing w:after="0" w:line="300" w:lineRule="exact"/>
              <w:jc w:val="center"/>
              <w:rPr>
                <w:rFonts w:hAnsi="ＭＳ 明朝" w:cs="MS-Mincho"/>
                <w:szCs w:val="24"/>
                <w:lang w:eastAsia="ja-JP" w:bidi="ar-SA"/>
              </w:rPr>
            </w:pPr>
          </w:p>
        </w:tc>
        <w:tc>
          <w:tcPr>
            <w:tcW w:w="5371" w:type="dxa"/>
            <w:tcBorders>
              <w:right w:val="single" w:sz="12" w:space="0" w:color="auto"/>
            </w:tcBorders>
          </w:tcPr>
          <w:p w14:paraId="776661BF" w14:textId="77777777" w:rsidR="00E35054" w:rsidRPr="00F15812" w:rsidRDefault="00E35054" w:rsidP="0057766B">
            <w:pPr>
              <w:widowControl w:val="0"/>
              <w:autoSpaceDE w:val="0"/>
              <w:autoSpaceDN w:val="0"/>
              <w:adjustRightInd w:val="0"/>
              <w:spacing w:after="0" w:line="300" w:lineRule="exact"/>
              <w:jc w:val="center"/>
              <w:rPr>
                <w:rFonts w:hAnsi="ＭＳ 明朝" w:cs="MS-Mincho"/>
                <w:szCs w:val="24"/>
                <w:lang w:eastAsia="ja-JP" w:bidi="ar-SA"/>
              </w:rPr>
            </w:pPr>
            <w:r w:rsidRPr="00F15812">
              <w:rPr>
                <w:rFonts w:hAnsi="ＭＳ 明朝" w:cs="MS-Mincho" w:hint="eastAsia"/>
                <w:szCs w:val="24"/>
                <w:lang w:eastAsia="ja-JP" w:bidi="ar-SA"/>
              </w:rPr>
              <w:t>項　　目</w:t>
            </w:r>
          </w:p>
        </w:tc>
        <w:tc>
          <w:tcPr>
            <w:tcW w:w="1661" w:type="dxa"/>
            <w:tcBorders>
              <w:top w:val="single" w:sz="12" w:space="0" w:color="auto"/>
              <w:left w:val="single" w:sz="12" w:space="0" w:color="auto"/>
              <w:bottom w:val="single" w:sz="2" w:space="0" w:color="auto"/>
              <w:right w:val="single" w:sz="2" w:space="0" w:color="auto"/>
            </w:tcBorders>
          </w:tcPr>
          <w:p w14:paraId="2DC0D001" w14:textId="77777777" w:rsidR="00E35054" w:rsidRPr="00F15812" w:rsidRDefault="00E35054" w:rsidP="0057766B">
            <w:pPr>
              <w:widowControl w:val="0"/>
              <w:autoSpaceDE w:val="0"/>
              <w:autoSpaceDN w:val="0"/>
              <w:adjustRightInd w:val="0"/>
              <w:spacing w:after="0" w:line="300" w:lineRule="exact"/>
              <w:jc w:val="center"/>
              <w:rPr>
                <w:rFonts w:hAnsi="ＭＳ 明朝" w:cs="MS-Mincho"/>
                <w:szCs w:val="24"/>
                <w:lang w:eastAsia="ja-JP" w:bidi="ar-SA"/>
              </w:rPr>
            </w:pPr>
            <w:r w:rsidRPr="00F15812">
              <w:rPr>
                <w:rFonts w:hAnsi="ＭＳ 明朝" w:cs="MS-Mincho" w:hint="eastAsia"/>
                <w:szCs w:val="24"/>
                <w:lang w:eastAsia="ja-JP" w:bidi="ar-SA"/>
              </w:rPr>
              <w:t>取組の有無</w:t>
            </w:r>
          </w:p>
        </w:tc>
        <w:tc>
          <w:tcPr>
            <w:tcW w:w="1489" w:type="dxa"/>
            <w:tcBorders>
              <w:top w:val="single" w:sz="12" w:space="0" w:color="auto"/>
              <w:left w:val="single" w:sz="2" w:space="0" w:color="auto"/>
              <w:bottom w:val="single" w:sz="2" w:space="0" w:color="auto"/>
              <w:right w:val="single" w:sz="12" w:space="0" w:color="auto"/>
            </w:tcBorders>
          </w:tcPr>
          <w:p w14:paraId="58F87454" w14:textId="77777777" w:rsidR="00E35054" w:rsidRPr="00F15812" w:rsidRDefault="00E35054" w:rsidP="0057766B">
            <w:pPr>
              <w:widowControl w:val="0"/>
              <w:autoSpaceDE w:val="0"/>
              <w:autoSpaceDN w:val="0"/>
              <w:adjustRightInd w:val="0"/>
              <w:spacing w:after="0" w:line="300" w:lineRule="exact"/>
              <w:jc w:val="center"/>
              <w:rPr>
                <w:rFonts w:hAnsi="ＭＳ 明朝" w:cs="MS-Mincho"/>
                <w:szCs w:val="24"/>
                <w:lang w:eastAsia="ja-JP" w:bidi="ar-SA"/>
              </w:rPr>
            </w:pPr>
            <w:r w:rsidRPr="00F15812">
              <w:rPr>
                <w:rFonts w:hAnsi="ＭＳ 明朝" w:cs="MS-Mincho" w:hint="eastAsia"/>
                <w:szCs w:val="24"/>
                <w:lang w:eastAsia="ja-JP" w:bidi="ar-SA"/>
              </w:rPr>
              <w:t>点数</w:t>
            </w:r>
          </w:p>
        </w:tc>
      </w:tr>
      <w:tr w:rsidR="00F15812" w:rsidRPr="00F15812" w14:paraId="522023DD" w14:textId="77777777" w:rsidTr="000E760A">
        <w:trPr>
          <w:trHeight w:val="559"/>
        </w:trPr>
        <w:tc>
          <w:tcPr>
            <w:tcW w:w="563" w:type="dxa"/>
            <w:vAlign w:val="center"/>
          </w:tcPr>
          <w:p w14:paraId="0FEE4A61" w14:textId="77777777" w:rsidR="000E760A" w:rsidRPr="00F15812" w:rsidRDefault="000E760A" w:rsidP="000E760A">
            <w:pPr>
              <w:widowControl w:val="0"/>
              <w:autoSpaceDE w:val="0"/>
              <w:autoSpaceDN w:val="0"/>
              <w:adjustRightInd w:val="0"/>
              <w:spacing w:after="0" w:line="300" w:lineRule="exact"/>
              <w:jc w:val="center"/>
              <w:rPr>
                <w:rFonts w:hAnsi="ＭＳ 明朝" w:cs="MS-Mincho"/>
                <w:szCs w:val="24"/>
                <w:lang w:eastAsia="ja-JP" w:bidi="ar-SA"/>
              </w:rPr>
            </w:pPr>
            <w:r w:rsidRPr="00F15812">
              <w:rPr>
                <w:rFonts w:hAnsi="ＭＳ 明朝" w:cs="MS-Mincho" w:hint="eastAsia"/>
                <w:szCs w:val="24"/>
                <w:lang w:eastAsia="ja-JP" w:bidi="ar-SA"/>
              </w:rPr>
              <w:t>④</w:t>
            </w:r>
          </w:p>
        </w:tc>
        <w:tc>
          <w:tcPr>
            <w:tcW w:w="5371" w:type="dxa"/>
            <w:tcBorders>
              <w:right w:val="single" w:sz="12" w:space="0" w:color="auto"/>
            </w:tcBorders>
            <w:vAlign w:val="center"/>
          </w:tcPr>
          <w:p w14:paraId="446FBAD1" w14:textId="77777777" w:rsidR="000E760A" w:rsidRPr="00F15812" w:rsidRDefault="000E760A" w:rsidP="000E760A">
            <w:pPr>
              <w:widowControl w:val="0"/>
              <w:autoSpaceDE w:val="0"/>
              <w:autoSpaceDN w:val="0"/>
              <w:adjustRightInd w:val="0"/>
              <w:spacing w:after="0" w:line="300" w:lineRule="exact"/>
              <w:jc w:val="both"/>
              <w:rPr>
                <w:rFonts w:hAnsi="ＭＳ 明朝"/>
                <w:szCs w:val="24"/>
                <w:lang w:eastAsia="ja-JP"/>
              </w:rPr>
            </w:pPr>
            <w:r w:rsidRPr="00F15812">
              <w:rPr>
                <w:rFonts w:hAnsi="ＭＳ 明朝" w:hint="eastAsia"/>
                <w:szCs w:val="24"/>
                <w:lang w:eastAsia="ja-JP"/>
              </w:rPr>
              <w:t>省エネに係る情報提供、簡易的DRの取組</w:t>
            </w:r>
          </w:p>
          <w:p w14:paraId="43A82130" w14:textId="0D5ECACE" w:rsidR="000E760A" w:rsidRPr="00F15812" w:rsidRDefault="000E760A" w:rsidP="000E760A">
            <w:pPr>
              <w:widowControl w:val="0"/>
              <w:autoSpaceDE w:val="0"/>
              <w:autoSpaceDN w:val="0"/>
              <w:adjustRightInd w:val="0"/>
              <w:spacing w:after="0" w:line="300" w:lineRule="exact"/>
              <w:jc w:val="both"/>
              <w:rPr>
                <w:rFonts w:hAnsi="ＭＳ 明朝" w:cs="MS-Mincho"/>
                <w:szCs w:val="24"/>
                <w:lang w:eastAsia="ja-JP" w:bidi="ar-SA"/>
              </w:rPr>
            </w:pPr>
            <w:r w:rsidRPr="00F15812">
              <w:rPr>
                <w:rFonts w:hAnsi="ＭＳ 明朝" w:hint="eastAsia"/>
                <w:szCs w:val="24"/>
                <w:lang w:eastAsia="ja-JP"/>
              </w:rPr>
              <w:t>地域における再エネの創出・利用の取組</w:t>
            </w:r>
          </w:p>
        </w:tc>
        <w:tc>
          <w:tcPr>
            <w:tcW w:w="1661" w:type="dxa"/>
            <w:tcBorders>
              <w:top w:val="single" w:sz="2" w:space="0" w:color="auto"/>
              <w:left w:val="single" w:sz="12" w:space="0" w:color="auto"/>
              <w:bottom w:val="single" w:sz="12" w:space="0" w:color="auto"/>
              <w:right w:val="single" w:sz="2" w:space="0" w:color="auto"/>
            </w:tcBorders>
          </w:tcPr>
          <w:p w14:paraId="240DFFE3" w14:textId="77777777" w:rsidR="000E760A" w:rsidRPr="00F15812" w:rsidRDefault="000E760A" w:rsidP="000E760A">
            <w:pPr>
              <w:widowControl w:val="0"/>
              <w:autoSpaceDE w:val="0"/>
              <w:autoSpaceDN w:val="0"/>
              <w:adjustRightInd w:val="0"/>
              <w:spacing w:after="0" w:line="300" w:lineRule="exact"/>
              <w:rPr>
                <w:rFonts w:hAnsi="ＭＳ 明朝" w:cs="MS-Mincho"/>
                <w:szCs w:val="24"/>
                <w:lang w:eastAsia="ja-JP" w:bidi="ar-SA"/>
              </w:rPr>
            </w:pPr>
          </w:p>
        </w:tc>
        <w:tc>
          <w:tcPr>
            <w:tcW w:w="1489" w:type="dxa"/>
            <w:tcBorders>
              <w:top w:val="single" w:sz="2" w:space="0" w:color="auto"/>
              <w:left w:val="single" w:sz="2" w:space="0" w:color="auto"/>
              <w:bottom w:val="single" w:sz="12" w:space="0" w:color="auto"/>
              <w:right w:val="single" w:sz="12" w:space="0" w:color="auto"/>
            </w:tcBorders>
          </w:tcPr>
          <w:p w14:paraId="481E6BF3" w14:textId="77777777" w:rsidR="000E760A" w:rsidRPr="00F15812" w:rsidRDefault="000E760A" w:rsidP="000E760A">
            <w:pPr>
              <w:widowControl w:val="0"/>
              <w:autoSpaceDE w:val="0"/>
              <w:autoSpaceDN w:val="0"/>
              <w:adjustRightInd w:val="0"/>
              <w:spacing w:after="0" w:line="300" w:lineRule="exact"/>
              <w:rPr>
                <w:rFonts w:hAnsi="ＭＳ 明朝" w:cs="MS-Mincho"/>
                <w:szCs w:val="24"/>
                <w:lang w:eastAsia="ja-JP" w:bidi="ar-SA"/>
              </w:rPr>
            </w:pPr>
          </w:p>
        </w:tc>
      </w:tr>
    </w:tbl>
    <w:p w14:paraId="360CC647" w14:textId="77777777" w:rsidR="00E35054" w:rsidRPr="00F15812" w:rsidRDefault="00E35054" w:rsidP="0057766B">
      <w:pPr>
        <w:widowControl w:val="0"/>
        <w:autoSpaceDE w:val="0"/>
        <w:autoSpaceDN w:val="0"/>
        <w:adjustRightInd w:val="0"/>
        <w:spacing w:after="0" w:line="300" w:lineRule="exact"/>
        <w:rPr>
          <w:rFonts w:hAnsi="ＭＳ 明朝" w:cs="MS-Mincho"/>
          <w:szCs w:val="24"/>
          <w:lang w:eastAsia="ja-JP" w:bidi="ar-SA"/>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10"/>
        <w:gridCol w:w="1474"/>
      </w:tblGrid>
      <w:tr w:rsidR="00C82B8A" w:rsidRPr="00F15812" w14:paraId="1FBA75E2" w14:textId="77777777" w:rsidTr="004F7EBA">
        <w:tc>
          <w:tcPr>
            <w:tcW w:w="7796" w:type="dxa"/>
            <w:tcBorders>
              <w:right w:val="single" w:sz="12" w:space="0" w:color="auto"/>
            </w:tcBorders>
          </w:tcPr>
          <w:p w14:paraId="231F6856" w14:textId="77777777" w:rsidR="00C82B8A" w:rsidRPr="00F15812" w:rsidRDefault="00A621AD" w:rsidP="0057766B">
            <w:pPr>
              <w:widowControl w:val="0"/>
              <w:autoSpaceDE w:val="0"/>
              <w:autoSpaceDN w:val="0"/>
              <w:adjustRightInd w:val="0"/>
              <w:spacing w:after="0" w:line="300" w:lineRule="exact"/>
              <w:rPr>
                <w:rFonts w:hAnsi="ＭＳ 明朝" w:cs="MS-Mincho"/>
                <w:szCs w:val="24"/>
                <w:lang w:eastAsia="ja-JP" w:bidi="ar-SA"/>
              </w:rPr>
            </w:pPr>
            <w:r w:rsidRPr="00F15812">
              <w:rPr>
                <w:rFonts w:hAnsi="ＭＳ 明朝" w:cs="MS-Mincho" w:hint="eastAsia"/>
                <w:szCs w:val="24"/>
                <w:lang w:bidi="ar-SA"/>
              </w:rPr>
              <w:t>①～</w:t>
            </w:r>
            <w:r w:rsidR="0057300C" w:rsidRPr="00F15812">
              <w:rPr>
                <w:rFonts w:hAnsi="ＭＳ 明朝" w:cs="MS-Mincho" w:hint="eastAsia"/>
                <w:szCs w:val="24"/>
                <w:lang w:eastAsia="ja-JP" w:bidi="ar-SA"/>
              </w:rPr>
              <w:t>④</w:t>
            </w:r>
            <w:proofErr w:type="spellStart"/>
            <w:r w:rsidRPr="00F15812">
              <w:rPr>
                <w:rFonts w:hAnsi="ＭＳ 明朝" w:cs="MS-Mincho" w:hint="eastAsia"/>
                <w:szCs w:val="24"/>
                <w:lang w:bidi="ar-SA"/>
              </w:rPr>
              <w:t>の合計点数</w:t>
            </w:r>
            <w:proofErr w:type="spellEnd"/>
          </w:p>
        </w:tc>
        <w:tc>
          <w:tcPr>
            <w:tcW w:w="1506" w:type="dxa"/>
            <w:tcBorders>
              <w:top w:val="single" w:sz="12" w:space="0" w:color="auto"/>
              <w:left w:val="single" w:sz="12" w:space="0" w:color="auto"/>
              <w:bottom w:val="single" w:sz="12" w:space="0" w:color="auto"/>
              <w:right w:val="single" w:sz="12" w:space="0" w:color="auto"/>
            </w:tcBorders>
          </w:tcPr>
          <w:p w14:paraId="06F27D38" w14:textId="77777777" w:rsidR="00C82B8A" w:rsidRPr="00F15812" w:rsidRDefault="00C82B8A" w:rsidP="0057766B">
            <w:pPr>
              <w:widowControl w:val="0"/>
              <w:autoSpaceDE w:val="0"/>
              <w:autoSpaceDN w:val="0"/>
              <w:adjustRightInd w:val="0"/>
              <w:spacing w:after="0" w:line="300" w:lineRule="exact"/>
              <w:rPr>
                <w:rFonts w:hAnsi="ＭＳ 明朝" w:cs="MS-Mincho"/>
                <w:szCs w:val="24"/>
                <w:lang w:eastAsia="ja-JP" w:bidi="ar-SA"/>
              </w:rPr>
            </w:pPr>
          </w:p>
        </w:tc>
      </w:tr>
    </w:tbl>
    <w:p w14:paraId="4F491CD8" w14:textId="77777777" w:rsidR="00C82B8A" w:rsidRPr="00F15812" w:rsidRDefault="00C82B8A" w:rsidP="0057766B">
      <w:pPr>
        <w:widowControl w:val="0"/>
        <w:autoSpaceDE w:val="0"/>
        <w:autoSpaceDN w:val="0"/>
        <w:adjustRightInd w:val="0"/>
        <w:spacing w:after="0" w:line="300" w:lineRule="exact"/>
        <w:rPr>
          <w:rFonts w:hAnsi="ＭＳ 明朝" w:cs="MS-Mincho"/>
          <w:szCs w:val="24"/>
          <w:lang w:eastAsia="ja-JP" w:bidi="ar-SA"/>
        </w:rPr>
      </w:pPr>
    </w:p>
    <w:p w14:paraId="42E457B8" w14:textId="77777777" w:rsidR="00675DD4" w:rsidRPr="00F15812" w:rsidRDefault="005A00C7" w:rsidP="00E91031">
      <w:pPr>
        <w:widowControl w:val="0"/>
        <w:autoSpaceDE w:val="0"/>
        <w:autoSpaceDN w:val="0"/>
        <w:adjustRightInd w:val="0"/>
        <w:spacing w:after="0" w:line="300" w:lineRule="exact"/>
        <w:ind w:left="603" w:hangingChars="300" w:hanging="603"/>
        <w:rPr>
          <w:rFonts w:hAnsi="ＭＳ 明朝" w:cs="MS-Mincho"/>
          <w:sz w:val="20"/>
          <w:szCs w:val="20"/>
          <w:lang w:eastAsia="ja-JP" w:bidi="ar-SA"/>
        </w:rPr>
      </w:pPr>
      <w:r w:rsidRPr="00F15812">
        <w:rPr>
          <w:rFonts w:hAnsi="ＭＳ 明朝" w:cs="MS-Mincho" w:hint="eastAsia"/>
          <w:sz w:val="20"/>
          <w:szCs w:val="20"/>
          <w:lang w:eastAsia="ja-JP" w:bidi="ar-SA"/>
        </w:rPr>
        <w:t xml:space="preserve">　</w:t>
      </w:r>
      <w:r w:rsidR="00675DD4" w:rsidRPr="00F15812">
        <w:rPr>
          <w:rFonts w:hAnsi="ＭＳ 明朝" w:cs="MS-Mincho" w:hint="eastAsia"/>
          <w:sz w:val="20"/>
          <w:szCs w:val="20"/>
          <w:lang w:eastAsia="ja-JP" w:bidi="ar-SA"/>
        </w:rPr>
        <w:t>注１)１の開示は、経済産業省「電力の小売営業に関する指針」</w:t>
      </w:r>
      <w:r w:rsidR="002375A9" w:rsidRPr="00F15812">
        <w:rPr>
          <w:rFonts w:hAnsi="ＭＳ 明朝" w:cs="MS-Mincho" w:hint="eastAsia"/>
          <w:sz w:val="20"/>
          <w:szCs w:val="20"/>
          <w:lang w:eastAsia="ja-JP" w:bidi="ar-SA"/>
        </w:rPr>
        <w:t>(最新版を参照</w:t>
      </w:r>
      <w:r w:rsidR="00675DD4" w:rsidRPr="00F15812">
        <w:rPr>
          <w:rFonts w:hAnsi="ＭＳ 明朝" w:cs="MS-Mincho" w:hint="eastAsia"/>
          <w:sz w:val="20"/>
          <w:szCs w:val="20"/>
          <w:lang w:eastAsia="ja-JP" w:bidi="ar-SA"/>
        </w:rPr>
        <w:t>）に示された電源構成等の算定や開示に関する望ましい方法に準じて実施していること。</w:t>
      </w:r>
      <w:r w:rsidR="00E91031" w:rsidRPr="00F15812">
        <w:rPr>
          <w:rFonts w:hAnsi="ＭＳ 明朝" w:cs="MS-Mincho" w:hint="eastAsia"/>
          <w:sz w:val="20"/>
          <w:szCs w:val="20"/>
          <w:lang w:eastAsia="ja-JP" w:bidi="ar-SA"/>
        </w:rPr>
        <w:t>なお、新たに電力の供給に参入した小売電気事業者（事業開始日から１年以内）であって、電源構成の情報を開示していない者は、事業開始日及び開示予定時期（参入日から１年以内に限る）を「番号」欄に記載すること。</w:t>
      </w:r>
    </w:p>
    <w:p w14:paraId="4D061219" w14:textId="77777777" w:rsidR="002375A9" w:rsidRPr="00F15812" w:rsidRDefault="005A00C7" w:rsidP="0057766B">
      <w:pPr>
        <w:widowControl w:val="0"/>
        <w:autoSpaceDE w:val="0"/>
        <w:autoSpaceDN w:val="0"/>
        <w:adjustRightInd w:val="0"/>
        <w:spacing w:after="0" w:line="300" w:lineRule="exact"/>
        <w:ind w:left="603" w:hangingChars="300" w:hanging="603"/>
        <w:rPr>
          <w:rFonts w:hAnsi="ＭＳ 明朝" w:cs="MS-Mincho"/>
          <w:sz w:val="20"/>
          <w:szCs w:val="20"/>
          <w:lang w:eastAsia="ja-JP" w:bidi="ar-SA"/>
        </w:rPr>
      </w:pPr>
      <w:r w:rsidRPr="00F15812">
        <w:rPr>
          <w:rFonts w:hAnsi="ＭＳ 明朝" w:cs="MS-Mincho" w:hint="eastAsia"/>
          <w:sz w:val="20"/>
          <w:szCs w:val="20"/>
          <w:lang w:eastAsia="ja-JP" w:bidi="ar-SA"/>
        </w:rPr>
        <w:t xml:space="preserve">　</w:t>
      </w:r>
      <w:r w:rsidR="00675DD4" w:rsidRPr="00F15812">
        <w:rPr>
          <w:rFonts w:hAnsi="ＭＳ 明朝" w:cs="MS-Mincho" w:hint="eastAsia"/>
          <w:sz w:val="20"/>
          <w:szCs w:val="20"/>
          <w:lang w:eastAsia="ja-JP" w:bidi="ar-SA"/>
        </w:rPr>
        <w:t>注２)２の「自社の基準値」</w:t>
      </w:r>
      <w:r w:rsidR="002375A9" w:rsidRPr="00F15812">
        <w:rPr>
          <w:rFonts w:hAnsi="ＭＳ 明朝" w:cs="MS-Mincho" w:hint="eastAsia"/>
          <w:sz w:val="20"/>
          <w:szCs w:val="20"/>
          <w:lang w:eastAsia="ja-JP" w:bidi="ar-SA"/>
        </w:rPr>
        <w:t>及び「点数」には、</w:t>
      </w:r>
      <w:r w:rsidR="00082A99" w:rsidRPr="00F15812">
        <w:rPr>
          <w:rFonts w:hAnsi="ＭＳ 明朝" w:cs="MS-Mincho" w:hint="eastAsia"/>
          <w:sz w:val="20"/>
          <w:szCs w:val="20"/>
          <w:lang w:eastAsia="ja-JP" w:bidi="ar-SA"/>
        </w:rPr>
        <w:t>様式２の別紙</w:t>
      </w:r>
      <w:r w:rsidR="002375A9" w:rsidRPr="00F15812">
        <w:rPr>
          <w:rFonts w:hAnsi="ＭＳ 明朝" w:cs="MS-Mincho" w:hint="eastAsia"/>
          <w:sz w:val="20"/>
          <w:szCs w:val="20"/>
          <w:lang w:eastAsia="ja-JP" w:bidi="ar-SA"/>
        </w:rPr>
        <w:t>により算出した値を記載すること。</w:t>
      </w:r>
    </w:p>
    <w:p w14:paraId="7CF12444" w14:textId="77777777" w:rsidR="00675DD4" w:rsidRPr="00F15812" w:rsidRDefault="005A00C7" w:rsidP="0057766B">
      <w:pPr>
        <w:widowControl w:val="0"/>
        <w:autoSpaceDE w:val="0"/>
        <w:autoSpaceDN w:val="0"/>
        <w:adjustRightInd w:val="0"/>
        <w:spacing w:after="0" w:line="300" w:lineRule="exact"/>
        <w:ind w:left="603" w:hangingChars="300" w:hanging="603"/>
        <w:rPr>
          <w:rFonts w:hAnsi="ＭＳ 明朝" w:cs="MS-Mincho"/>
          <w:sz w:val="20"/>
          <w:szCs w:val="20"/>
          <w:lang w:eastAsia="ja-JP" w:bidi="ar-SA"/>
        </w:rPr>
      </w:pPr>
      <w:r w:rsidRPr="00F15812">
        <w:rPr>
          <w:rFonts w:hAnsi="ＭＳ 明朝" w:cs="MS-Mincho" w:hint="eastAsia"/>
          <w:sz w:val="20"/>
          <w:szCs w:val="20"/>
          <w:lang w:eastAsia="ja-JP" w:bidi="ar-SA"/>
        </w:rPr>
        <w:t xml:space="preserve">　</w:t>
      </w:r>
      <w:r w:rsidR="00675DD4" w:rsidRPr="00F15812">
        <w:rPr>
          <w:rFonts w:hAnsi="ＭＳ 明朝" w:cs="MS-Mincho" w:hint="eastAsia"/>
          <w:sz w:val="20"/>
          <w:szCs w:val="20"/>
          <w:lang w:eastAsia="ja-JP" w:bidi="ar-SA"/>
        </w:rPr>
        <w:t>注３)１の開示方法（</w:t>
      </w:r>
      <w:r w:rsidR="002375A9" w:rsidRPr="00F15812">
        <w:rPr>
          <w:rFonts w:hAnsi="ＭＳ 明朝" w:cs="MS-Mincho" w:hint="eastAsia"/>
          <w:sz w:val="20"/>
          <w:szCs w:val="20"/>
          <w:lang w:eastAsia="ja-JP" w:bidi="ar-SA"/>
        </w:rPr>
        <w:t>又は事業開始日及び開示予定時期</w:t>
      </w:r>
      <w:r w:rsidR="00675DD4" w:rsidRPr="00F15812">
        <w:rPr>
          <w:rFonts w:hAnsi="ＭＳ 明朝" w:cs="MS-Mincho" w:hint="eastAsia"/>
          <w:sz w:val="20"/>
          <w:szCs w:val="20"/>
          <w:lang w:eastAsia="ja-JP" w:bidi="ar-SA"/>
        </w:rPr>
        <w:t>）を明示し、かつ、２の合計点数が</w:t>
      </w:r>
      <w:r w:rsidR="009B26FC" w:rsidRPr="00F15812">
        <w:rPr>
          <w:rFonts w:hAnsi="ＭＳ 明朝" w:cs="MS-Mincho" w:hint="eastAsia"/>
          <w:sz w:val="20"/>
          <w:szCs w:val="20"/>
          <w:lang w:eastAsia="ja-JP" w:bidi="ar-SA"/>
        </w:rPr>
        <w:t>7</w:t>
      </w:r>
      <w:r w:rsidR="00675DD4" w:rsidRPr="00F15812">
        <w:rPr>
          <w:rFonts w:hAnsi="ＭＳ 明朝" w:cs="MS-Mincho" w:hint="eastAsia"/>
          <w:sz w:val="20"/>
          <w:szCs w:val="20"/>
          <w:lang w:eastAsia="ja-JP" w:bidi="ar-SA"/>
        </w:rPr>
        <w:t>0点以上となった者を本案件の入札適合者とする。</w:t>
      </w:r>
    </w:p>
    <w:p w14:paraId="4A094714" w14:textId="77777777" w:rsidR="00675DD4" w:rsidRPr="00F15812" w:rsidRDefault="005A00C7" w:rsidP="0057766B">
      <w:pPr>
        <w:widowControl w:val="0"/>
        <w:autoSpaceDE w:val="0"/>
        <w:autoSpaceDN w:val="0"/>
        <w:adjustRightInd w:val="0"/>
        <w:spacing w:after="0" w:line="300" w:lineRule="exact"/>
        <w:ind w:left="603" w:hangingChars="300" w:hanging="603"/>
        <w:rPr>
          <w:rFonts w:hAnsi="ＭＳ 明朝" w:cs="MS-Mincho"/>
          <w:sz w:val="20"/>
          <w:szCs w:val="20"/>
          <w:lang w:eastAsia="ja-JP" w:bidi="ar-SA"/>
        </w:rPr>
      </w:pPr>
      <w:r w:rsidRPr="00F15812">
        <w:rPr>
          <w:rFonts w:hAnsi="ＭＳ 明朝" w:cs="MS-Mincho" w:hint="eastAsia"/>
          <w:sz w:val="20"/>
          <w:szCs w:val="20"/>
          <w:lang w:eastAsia="ja-JP" w:bidi="ar-SA"/>
        </w:rPr>
        <w:t xml:space="preserve">　</w:t>
      </w:r>
      <w:r w:rsidR="00675DD4" w:rsidRPr="00F15812">
        <w:rPr>
          <w:rFonts w:hAnsi="ＭＳ 明朝" w:cs="MS-Mincho" w:hint="eastAsia"/>
          <w:sz w:val="20"/>
          <w:szCs w:val="20"/>
          <w:lang w:eastAsia="ja-JP" w:bidi="ar-SA"/>
        </w:rPr>
        <w:t>注４)１及び２の条件を満たすことを示す書類を添付すること。</w:t>
      </w:r>
    </w:p>
    <w:p w14:paraId="60F8A633" w14:textId="77777777" w:rsidR="008067DA" w:rsidRPr="00F15812" w:rsidRDefault="00FB5F03" w:rsidP="0057766B">
      <w:pPr>
        <w:widowControl w:val="0"/>
        <w:autoSpaceDE w:val="0"/>
        <w:autoSpaceDN w:val="0"/>
        <w:adjustRightInd w:val="0"/>
        <w:spacing w:after="0" w:line="300" w:lineRule="exact"/>
        <w:rPr>
          <w:rFonts w:hAnsi="ＭＳ 明朝" w:cs="MS-Mincho"/>
          <w:szCs w:val="24"/>
          <w:lang w:eastAsia="ja-JP" w:bidi="ar-SA"/>
        </w:rPr>
      </w:pPr>
      <w:r w:rsidRPr="00F15812">
        <w:rPr>
          <w:rFonts w:hAnsi="ＭＳ 明朝" w:cs="MS-Mincho"/>
          <w:szCs w:val="24"/>
          <w:lang w:eastAsia="ja-JP" w:bidi="ar-SA"/>
        </w:rPr>
        <w:br w:type="page"/>
      </w:r>
      <w:r w:rsidR="008067DA" w:rsidRPr="00F15812">
        <w:rPr>
          <w:rFonts w:hAnsi="ＭＳ 明朝" w:cs="MS-Mincho" w:hint="eastAsia"/>
          <w:szCs w:val="24"/>
          <w:lang w:eastAsia="ja-JP" w:bidi="ar-SA"/>
        </w:rPr>
        <w:lastRenderedPageBreak/>
        <w:t>様式２の別紙</w:t>
      </w:r>
    </w:p>
    <w:p w14:paraId="3E0CEDDC" w14:textId="77777777" w:rsidR="008067DA" w:rsidRPr="00F15812" w:rsidRDefault="008067DA" w:rsidP="0057766B">
      <w:pPr>
        <w:widowControl w:val="0"/>
        <w:autoSpaceDE w:val="0"/>
        <w:autoSpaceDN w:val="0"/>
        <w:adjustRightInd w:val="0"/>
        <w:spacing w:after="0" w:line="240" w:lineRule="auto"/>
        <w:jc w:val="right"/>
        <w:rPr>
          <w:rFonts w:hAnsi="ＭＳ 明朝" w:cs="MS-Mincho"/>
          <w:szCs w:val="24"/>
          <w:lang w:eastAsia="ja-JP" w:bidi="ar-SA"/>
        </w:rPr>
      </w:pPr>
    </w:p>
    <w:p w14:paraId="110DEA04" w14:textId="77777777" w:rsidR="008067DA" w:rsidRPr="00F15812" w:rsidRDefault="008067DA" w:rsidP="0057766B">
      <w:pPr>
        <w:widowControl w:val="0"/>
        <w:autoSpaceDE w:val="0"/>
        <w:autoSpaceDN w:val="0"/>
        <w:adjustRightInd w:val="0"/>
        <w:spacing w:after="0" w:line="240" w:lineRule="auto"/>
        <w:jc w:val="center"/>
        <w:rPr>
          <w:rFonts w:hAnsi="ＭＳ 明朝" w:cs="MS-Mincho"/>
          <w:szCs w:val="24"/>
          <w:lang w:eastAsia="ja-JP" w:bidi="ar-SA"/>
        </w:rPr>
      </w:pPr>
      <w:r w:rsidRPr="00F15812">
        <w:rPr>
          <w:rFonts w:hAnsi="ＭＳ 明朝" w:cs="MS-Mincho" w:hint="eastAsia"/>
          <w:szCs w:val="24"/>
          <w:lang w:eastAsia="ja-JP" w:bidi="ar-SA"/>
        </w:rPr>
        <w:t>二酸化炭素排出係数、環境への負荷の低減に関する取組の状況に関する条件</w:t>
      </w:r>
    </w:p>
    <w:p w14:paraId="5DD74DCE" w14:textId="77777777" w:rsidR="00C848D5" w:rsidRPr="00F15812" w:rsidRDefault="00C848D5" w:rsidP="0057766B">
      <w:pPr>
        <w:widowControl w:val="0"/>
        <w:autoSpaceDE w:val="0"/>
        <w:autoSpaceDN w:val="0"/>
        <w:adjustRightInd w:val="0"/>
        <w:spacing w:after="0" w:line="240" w:lineRule="auto"/>
        <w:rPr>
          <w:rFonts w:hAnsi="ＭＳ 明朝" w:cs="MS-Mincho"/>
          <w:szCs w:val="24"/>
          <w:lang w:eastAsia="ja-JP" w:bidi="ar-SA"/>
        </w:rPr>
      </w:pPr>
    </w:p>
    <w:p w14:paraId="27D0B413" w14:textId="77777777" w:rsidR="008067DA" w:rsidRPr="00F15812" w:rsidRDefault="008067DA" w:rsidP="0057766B">
      <w:pPr>
        <w:widowControl w:val="0"/>
        <w:autoSpaceDE w:val="0"/>
        <w:autoSpaceDN w:val="0"/>
        <w:adjustRightInd w:val="0"/>
        <w:spacing w:after="0" w:line="240" w:lineRule="auto"/>
        <w:rPr>
          <w:rFonts w:hAnsi="ＭＳ 明朝" w:cs="MS-Mincho"/>
          <w:szCs w:val="24"/>
          <w:lang w:eastAsia="ja-JP" w:bidi="ar-SA"/>
        </w:rPr>
      </w:pPr>
      <w:r w:rsidRPr="00F15812">
        <w:rPr>
          <w:rFonts w:hAnsi="ＭＳ 明朝" w:cs="MS-Mincho" w:hint="eastAsia"/>
          <w:szCs w:val="24"/>
          <w:lang w:eastAsia="ja-JP" w:bidi="ar-SA"/>
        </w:rPr>
        <w:t>１</w:t>
      </w:r>
      <w:r w:rsidR="00C848D5" w:rsidRPr="00F15812">
        <w:rPr>
          <w:rFonts w:hAnsi="ＭＳ 明朝" w:cs="MS-Mincho" w:hint="eastAsia"/>
          <w:szCs w:val="24"/>
          <w:lang w:eastAsia="ja-JP" w:bidi="ar-SA"/>
        </w:rPr>
        <w:t xml:space="preserve">　</w:t>
      </w:r>
      <w:r w:rsidRPr="00F15812">
        <w:rPr>
          <w:rFonts w:hAnsi="ＭＳ 明朝" w:cs="MS-Mincho" w:hint="eastAsia"/>
          <w:szCs w:val="24"/>
          <w:lang w:eastAsia="ja-JP" w:bidi="ar-SA"/>
        </w:rPr>
        <w:t>条件</w:t>
      </w:r>
    </w:p>
    <w:p w14:paraId="0C990762" w14:textId="2C14C1DE" w:rsidR="008067DA" w:rsidRPr="00F15812" w:rsidRDefault="00D76744" w:rsidP="006F10C6">
      <w:pPr>
        <w:widowControl w:val="0"/>
        <w:autoSpaceDE w:val="0"/>
        <w:autoSpaceDN w:val="0"/>
        <w:adjustRightInd w:val="0"/>
        <w:spacing w:after="0" w:line="240" w:lineRule="auto"/>
        <w:ind w:leftChars="-82" w:left="284" w:hangingChars="200" w:hanging="482"/>
        <w:rPr>
          <w:rFonts w:hAnsi="ＭＳ 明朝" w:cs="MS-Mincho"/>
          <w:szCs w:val="24"/>
          <w:lang w:eastAsia="ja-JP" w:bidi="ar-SA"/>
        </w:rPr>
      </w:pPr>
      <w:r w:rsidRPr="00F15812">
        <w:rPr>
          <w:rFonts w:hAnsi="ＭＳ 明朝" w:cs="MS-Mincho" w:hint="eastAsia"/>
          <w:szCs w:val="24"/>
          <w:lang w:eastAsia="ja-JP" w:bidi="ar-SA"/>
        </w:rPr>
        <w:t xml:space="preserve">　</w:t>
      </w:r>
      <w:r w:rsidR="00C848D5" w:rsidRPr="00F15812">
        <w:rPr>
          <w:rFonts w:hAnsi="ＭＳ 明朝" w:cs="MS-Mincho" w:hint="eastAsia"/>
          <w:szCs w:val="24"/>
          <w:lang w:eastAsia="ja-JP" w:bidi="ar-SA"/>
        </w:rPr>
        <w:t xml:space="preserve">　　</w:t>
      </w:r>
      <w:r w:rsidR="008E1695" w:rsidRPr="00F15812">
        <w:rPr>
          <w:rFonts w:hAnsi="ＭＳ 明朝" w:cs="MS-Mincho" w:hint="eastAsia"/>
          <w:szCs w:val="24"/>
          <w:lang w:eastAsia="ja-JP" w:bidi="ar-SA"/>
        </w:rPr>
        <w:t>電源構成</w:t>
      </w:r>
      <w:r w:rsidR="000E760A" w:rsidRPr="00F15812">
        <w:rPr>
          <w:rFonts w:hAnsi="ＭＳ 明朝" w:cs="MS-Mincho" w:hint="eastAsia"/>
          <w:szCs w:val="24"/>
          <w:lang w:eastAsia="ja-JP" w:bidi="ar-SA"/>
        </w:rPr>
        <w:t>、非化石証書の使用状況</w:t>
      </w:r>
      <w:r w:rsidR="008E1695" w:rsidRPr="00F15812">
        <w:rPr>
          <w:rFonts w:hAnsi="ＭＳ 明朝" w:cs="MS-Mincho" w:hint="eastAsia"/>
          <w:szCs w:val="24"/>
          <w:lang w:eastAsia="ja-JP" w:bidi="ar-SA"/>
        </w:rPr>
        <w:t>及び二酸化炭素排出係数の情報を開示（※）しており、かつ、①</w:t>
      </w:r>
      <w:r w:rsidR="004048DD" w:rsidRPr="00F15812">
        <w:rPr>
          <w:rFonts w:hAnsi="ＭＳ 明朝" w:cs="MS-Mincho" w:hint="eastAsia"/>
          <w:szCs w:val="24"/>
          <w:lang w:eastAsia="ja-JP" w:bidi="ar-SA"/>
        </w:rPr>
        <w:t>令和</w:t>
      </w:r>
      <w:r w:rsidR="00191C62" w:rsidRPr="00F15812">
        <w:rPr>
          <w:rFonts w:hAnsi="ＭＳ 明朝" w:cs="MS-Mincho"/>
          <w:szCs w:val="24"/>
          <w:lang w:eastAsia="ja-JP" w:bidi="ar-SA"/>
        </w:rPr>
        <w:t>6</w:t>
      </w:r>
      <w:r w:rsidR="004048DD" w:rsidRPr="00F15812">
        <w:rPr>
          <w:rFonts w:hAnsi="ＭＳ 明朝" w:cs="MS-Mincho" w:hint="eastAsia"/>
          <w:szCs w:val="24"/>
          <w:lang w:eastAsia="ja-JP" w:bidi="ar-SA"/>
        </w:rPr>
        <w:t>年度</w:t>
      </w:r>
      <w:r w:rsidR="008E1695" w:rsidRPr="00F15812">
        <w:rPr>
          <w:rFonts w:hAnsi="ＭＳ 明朝" w:cs="MS-Mincho" w:hint="eastAsia"/>
          <w:szCs w:val="24"/>
          <w:lang w:eastAsia="ja-JP" w:bidi="ar-SA"/>
        </w:rPr>
        <w:t>1kWh当たりの二酸化炭素排出係数、②</w:t>
      </w:r>
      <w:r w:rsidR="00DD5BCD" w:rsidRPr="00F15812">
        <w:rPr>
          <w:rFonts w:hAnsi="ＭＳ 明朝" w:cs="MS-Mincho" w:hint="eastAsia"/>
          <w:szCs w:val="24"/>
          <w:lang w:eastAsia="ja-JP" w:bidi="ar-SA"/>
        </w:rPr>
        <w:t>令和</w:t>
      </w:r>
      <w:r w:rsidR="00191C62" w:rsidRPr="00F15812">
        <w:rPr>
          <w:rFonts w:hAnsi="ＭＳ 明朝" w:cs="MS-Mincho"/>
          <w:szCs w:val="24"/>
          <w:lang w:eastAsia="ja-JP" w:bidi="ar-SA"/>
        </w:rPr>
        <w:t>6</w:t>
      </w:r>
      <w:r w:rsidR="00DD5BCD" w:rsidRPr="00F15812">
        <w:rPr>
          <w:rFonts w:hAnsi="ＭＳ 明朝" w:cs="MS-Mincho" w:hint="eastAsia"/>
          <w:szCs w:val="24"/>
          <w:lang w:eastAsia="ja-JP" w:bidi="ar-SA"/>
        </w:rPr>
        <w:t>年</w:t>
      </w:r>
      <w:r w:rsidR="008E1695" w:rsidRPr="00F15812">
        <w:rPr>
          <w:rFonts w:hAnsi="ＭＳ 明朝" w:cs="MS-Mincho" w:hint="eastAsia"/>
          <w:szCs w:val="24"/>
          <w:lang w:eastAsia="ja-JP" w:bidi="ar-SA"/>
        </w:rPr>
        <w:t>度の未利用エネルギー活用状況、③</w:t>
      </w:r>
      <w:r w:rsidR="00DC20FB" w:rsidRPr="00F15812">
        <w:rPr>
          <w:rFonts w:hAnsi="ＭＳ 明朝" w:cs="MS-Mincho" w:hint="eastAsia"/>
          <w:szCs w:val="24"/>
          <w:lang w:eastAsia="ja-JP" w:bidi="ar-SA"/>
        </w:rPr>
        <w:t>令和</w:t>
      </w:r>
      <w:r w:rsidR="00191C62" w:rsidRPr="00F15812">
        <w:rPr>
          <w:rFonts w:hAnsi="ＭＳ 明朝" w:cs="MS-Mincho"/>
          <w:szCs w:val="24"/>
          <w:lang w:eastAsia="ja-JP" w:bidi="ar-SA"/>
        </w:rPr>
        <w:t>6</w:t>
      </w:r>
      <w:r w:rsidR="00DC20FB" w:rsidRPr="00F15812">
        <w:rPr>
          <w:rFonts w:hAnsi="ＭＳ 明朝" w:cs="MS-Mincho" w:hint="eastAsia"/>
          <w:szCs w:val="24"/>
          <w:lang w:eastAsia="ja-JP" w:bidi="ar-SA"/>
        </w:rPr>
        <w:t>年</w:t>
      </w:r>
      <w:r w:rsidR="008E1695" w:rsidRPr="00F15812">
        <w:rPr>
          <w:rFonts w:hAnsi="ＭＳ 明朝" w:cs="MS-Mincho" w:hint="eastAsia"/>
          <w:szCs w:val="24"/>
          <w:lang w:eastAsia="ja-JP" w:bidi="ar-SA"/>
        </w:rPr>
        <w:t>度の再生可能エネルギーの導入状況、④</w:t>
      </w:r>
      <w:r w:rsidR="001F4A60" w:rsidRPr="00F15812">
        <w:rPr>
          <w:rFonts w:hAnsi="ＭＳ 明朝" w:hint="eastAsia"/>
          <w:szCs w:val="24"/>
          <w:lang w:eastAsia="ja-JP"/>
        </w:rPr>
        <w:t>省エネに係る情報提供、簡易的DRの取組、地域における再エネの創出・利用の取組</w:t>
      </w:r>
      <w:r w:rsidR="008E1695" w:rsidRPr="00F15812">
        <w:rPr>
          <w:rFonts w:hAnsi="ＭＳ 明朝" w:cs="MS-Mincho" w:hint="eastAsia"/>
          <w:szCs w:val="24"/>
          <w:lang w:eastAsia="ja-JP" w:bidi="ar-SA"/>
        </w:rPr>
        <w:t>の４項目に係る数値を以下の表に当てはめた場合の合計点が70点以上であるこ</w:t>
      </w:r>
      <w:r w:rsidR="00BA6C3A" w:rsidRPr="00F15812">
        <w:rPr>
          <w:rFonts w:hAnsi="ＭＳ 明朝" w:cs="MS-Mincho" w:hint="eastAsia"/>
          <w:szCs w:val="24"/>
          <w:lang w:eastAsia="ja-JP" w:bidi="ar-SA"/>
        </w:rPr>
        <w:t>と。</w:t>
      </w:r>
    </w:p>
    <w:tbl>
      <w:tblPr>
        <w:tblW w:w="9072" w:type="dxa"/>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4253"/>
        <w:gridCol w:w="850"/>
      </w:tblGrid>
      <w:tr w:rsidR="00F15812" w:rsidRPr="00F15812" w14:paraId="3969DB2C" w14:textId="77777777" w:rsidTr="00173888">
        <w:trPr>
          <w:trHeight w:val="367"/>
        </w:trPr>
        <w:tc>
          <w:tcPr>
            <w:tcW w:w="3969" w:type="dxa"/>
            <w:vAlign w:val="center"/>
          </w:tcPr>
          <w:p w14:paraId="65BD0335" w14:textId="77777777" w:rsidR="008067DA" w:rsidRPr="00F15812" w:rsidRDefault="008067DA" w:rsidP="0057766B">
            <w:pPr>
              <w:autoSpaceDE w:val="0"/>
              <w:autoSpaceDN w:val="0"/>
              <w:spacing w:after="0" w:line="240" w:lineRule="auto"/>
              <w:jc w:val="center"/>
              <w:rPr>
                <w:rFonts w:hAnsi="ＭＳ 明朝"/>
                <w:szCs w:val="24"/>
                <w:lang w:eastAsia="ja-JP"/>
              </w:rPr>
            </w:pPr>
            <w:r w:rsidRPr="00F15812">
              <w:rPr>
                <w:rFonts w:hAnsi="ＭＳ 明朝"/>
                <w:szCs w:val="24"/>
                <w:lang w:eastAsia="ja-JP"/>
              </w:rPr>
              <w:br w:type="page"/>
            </w:r>
            <w:r w:rsidRPr="00F15812">
              <w:rPr>
                <w:rFonts w:hAnsi="ＭＳ 明朝" w:hint="eastAsia"/>
                <w:szCs w:val="24"/>
                <w:lang w:eastAsia="ja-JP"/>
              </w:rPr>
              <w:t>要素</w:t>
            </w:r>
          </w:p>
        </w:tc>
        <w:tc>
          <w:tcPr>
            <w:tcW w:w="4253" w:type="dxa"/>
            <w:vAlign w:val="center"/>
          </w:tcPr>
          <w:p w14:paraId="1F30E278" w14:textId="77777777" w:rsidR="008067DA" w:rsidRPr="00F15812" w:rsidRDefault="008067DA" w:rsidP="0057766B">
            <w:pPr>
              <w:autoSpaceDE w:val="0"/>
              <w:autoSpaceDN w:val="0"/>
              <w:spacing w:after="0" w:line="240" w:lineRule="auto"/>
              <w:jc w:val="center"/>
              <w:rPr>
                <w:rFonts w:hAnsi="ＭＳ 明朝"/>
                <w:szCs w:val="24"/>
                <w:lang w:eastAsia="ja-JP"/>
              </w:rPr>
            </w:pPr>
            <w:r w:rsidRPr="00F15812">
              <w:rPr>
                <w:rFonts w:hAnsi="ＭＳ 明朝" w:hint="eastAsia"/>
                <w:szCs w:val="24"/>
                <w:lang w:eastAsia="ja-JP"/>
              </w:rPr>
              <w:t>区分</w:t>
            </w:r>
          </w:p>
        </w:tc>
        <w:tc>
          <w:tcPr>
            <w:tcW w:w="850" w:type="dxa"/>
            <w:vAlign w:val="center"/>
          </w:tcPr>
          <w:p w14:paraId="316CE3BF" w14:textId="77777777" w:rsidR="008067DA" w:rsidRPr="00F15812" w:rsidRDefault="008067DA" w:rsidP="0057766B">
            <w:pPr>
              <w:autoSpaceDE w:val="0"/>
              <w:autoSpaceDN w:val="0"/>
              <w:spacing w:after="0" w:line="240" w:lineRule="auto"/>
              <w:jc w:val="center"/>
              <w:rPr>
                <w:rFonts w:hAnsi="ＭＳ 明朝"/>
                <w:szCs w:val="24"/>
                <w:lang w:eastAsia="ja-JP"/>
              </w:rPr>
            </w:pPr>
            <w:r w:rsidRPr="00F15812">
              <w:rPr>
                <w:rFonts w:hAnsi="ＭＳ 明朝" w:hint="eastAsia"/>
                <w:szCs w:val="24"/>
                <w:lang w:eastAsia="ja-JP"/>
              </w:rPr>
              <w:t>配点</w:t>
            </w:r>
          </w:p>
        </w:tc>
      </w:tr>
      <w:tr w:rsidR="00F15812" w:rsidRPr="00F15812" w14:paraId="5A0961DC" w14:textId="77777777" w:rsidTr="00173888">
        <w:trPr>
          <w:trHeight w:val="272"/>
        </w:trPr>
        <w:tc>
          <w:tcPr>
            <w:tcW w:w="3969" w:type="dxa"/>
            <w:vMerge w:val="restart"/>
          </w:tcPr>
          <w:p w14:paraId="2D09F716" w14:textId="32838CB4" w:rsidR="00173888" w:rsidRPr="00F15812" w:rsidRDefault="00173888" w:rsidP="00173888">
            <w:pPr>
              <w:autoSpaceDE w:val="0"/>
              <w:autoSpaceDN w:val="0"/>
              <w:spacing w:after="0" w:line="240" w:lineRule="auto"/>
              <w:ind w:left="120" w:hangingChars="50" w:hanging="120"/>
              <w:rPr>
                <w:rFonts w:hAnsi="ＭＳ 明朝"/>
                <w:szCs w:val="24"/>
                <w:lang w:eastAsia="ja-JP"/>
              </w:rPr>
            </w:pPr>
            <w:r w:rsidRPr="00F15812">
              <w:rPr>
                <w:rFonts w:hAnsi="ＭＳ 明朝" w:hint="eastAsia"/>
                <w:szCs w:val="24"/>
                <w:lang w:eastAsia="ja-JP"/>
              </w:rPr>
              <w:t xml:space="preserve">① </w:t>
            </w:r>
            <w:r w:rsidRPr="00F15812">
              <w:rPr>
                <w:rFonts w:hAnsi="ＭＳ 明朝" w:cs="MS-Mincho" w:hint="eastAsia"/>
                <w:szCs w:val="24"/>
                <w:lang w:eastAsia="ja-JP" w:bidi="ar-SA"/>
              </w:rPr>
              <w:t>令和</w:t>
            </w:r>
            <w:r w:rsidR="005417E6" w:rsidRPr="00F15812">
              <w:rPr>
                <w:rFonts w:hAnsi="ＭＳ 明朝" w:cs="MS-Mincho" w:hint="eastAsia"/>
                <w:szCs w:val="24"/>
                <w:lang w:eastAsia="ja-JP" w:bidi="ar-SA"/>
              </w:rPr>
              <w:t>6</w:t>
            </w:r>
            <w:r w:rsidRPr="00F15812">
              <w:rPr>
                <w:rFonts w:hAnsi="ＭＳ 明朝" w:cs="MS-Mincho" w:hint="eastAsia"/>
                <w:szCs w:val="24"/>
                <w:lang w:eastAsia="ja-JP" w:bidi="ar-SA"/>
              </w:rPr>
              <w:t>年</w:t>
            </w:r>
            <w:r w:rsidRPr="00F15812">
              <w:rPr>
                <w:rFonts w:hAnsi="ＭＳ 明朝" w:hint="eastAsia"/>
                <w:szCs w:val="24"/>
                <w:lang w:eastAsia="ja-JP"/>
              </w:rPr>
              <w:t>度１</w:t>
            </w:r>
            <w:r w:rsidRPr="00F15812">
              <w:rPr>
                <w:rFonts w:hAnsi="ＭＳ 明朝" w:cs="MS-Mincho"/>
                <w:szCs w:val="24"/>
                <w:lang w:eastAsia="ja-JP" w:bidi="ar-SA"/>
              </w:rPr>
              <w:t>kWh</w:t>
            </w:r>
            <w:r w:rsidRPr="00F15812">
              <w:rPr>
                <w:rFonts w:hAnsi="ＭＳ 明朝" w:hint="eastAsia"/>
                <w:szCs w:val="24"/>
                <w:lang w:eastAsia="ja-JP"/>
              </w:rPr>
              <w:t>当たりの二酸化炭素排出係数</w:t>
            </w:r>
          </w:p>
          <w:p w14:paraId="7258C122" w14:textId="77777777" w:rsidR="00173888" w:rsidRPr="00F15812" w:rsidRDefault="00173888" w:rsidP="00173888">
            <w:pPr>
              <w:autoSpaceDE w:val="0"/>
              <w:autoSpaceDN w:val="0"/>
              <w:spacing w:after="0" w:line="240" w:lineRule="auto"/>
              <w:ind w:left="120" w:hangingChars="50" w:hanging="120"/>
              <w:rPr>
                <w:rFonts w:hAnsi="ＭＳ 明朝"/>
                <w:szCs w:val="24"/>
                <w:lang w:eastAsia="ja-JP"/>
              </w:rPr>
            </w:pPr>
            <w:r w:rsidRPr="00F15812">
              <w:rPr>
                <w:rFonts w:hAnsi="ＭＳ 明朝" w:hint="eastAsia"/>
                <w:szCs w:val="24"/>
                <w:lang w:eastAsia="ja-JP"/>
              </w:rPr>
              <w:t>（単位</w:t>
            </w:r>
            <w:r w:rsidRPr="00F15812">
              <w:rPr>
                <w:rFonts w:hAnsi="ＭＳ 明朝" w:cs="MS-Mincho" w:hint="eastAsia"/>
                <w:szCs w:val="24"/>
                <w:lang w:eastAsia="ja-JP" w:bidi="ar-SA"/>
              </w:rPr>
              <w:t>：</w:t>
            </w:r>
            <w:r w:rsidRPr="00F15812">
              <w:rPr>
                <w:rFonts w:hAnsi="ＭＳ 明朝" w:cs="MS-Mincho"/>
                <w:szCs w:val="24"/>
                <w:lang w:eastAsia="ja-JP" w:bidi="ar-SA"/>
              </w:rPr>
              <w:t>kg-CO</w:t>
            </w:r>
            <w:r w:rsidRPr="00F15812">
              <w:rPr>
                <w:rFonts w:hAnsi="ＭＳ 明朝" w:cs="MS-Mincho"/>
                <w:szCs w:val="24"/>
                <w:vertAlign w:val="subscript"/>
                <w:lang w:eastAsia="ja-JP" w:bidi="ar-SA"/>
              </w:rPr>
              <w:t>2</w:t>
            </w:r>
            <w:r w:rsidRPr="00F15812">
              <w:rPr>
                <w:rFonts w:hAnsi="ＭＳ 明朝" w:cs="MS-Mincho"/>
                <w:szCs w:val="24"/>
                <w:lang w:eastAsia="ja-JP" w:bidi="ar-SA"/>
              </w:rPr>
              <w:t>/kWh</w:t>
            </w:r>
            <w:r w:rsidRPr="00F15812">
              <w:rPr>
                <w:rFonts w:hAnsi="ＭＳ 明朝" w:cs="MS-Mincho" w:hint="eastAsia"/>
                <w:szCs w:val="24"/>
                <w:lang w:eastAsia="ja-JP" w:bidi="ar-SA"/>
              </w:rPr>
              <w:t>）</w:t>
            </w:r>
          </w:p>
        </w:tc>
        <w:tc>
          <w:tcPr>
            <w:tcW w:w="4253" w:type="dxa"/>
            <w:vAlign w:val="center"/>
          </w:tcPr>
          <w:p w14:paraId="51F633C1" w14:textId="77777777" w:rsidR="00173888" w:rsidRPr="00F15812" w:rsidRDefault="00173888" w:rsidP="00173888">
            <w:pPr>
              <w:autoSpaceDE w:val="0"/>
              <w:autoSpaceDN w:val="0"/>
              <w:spacing w:after="0" w:line="240" w:lineRule="auto"/>
              <w:rPr>
                <w:rFonts w:hAnsi="ＭＳ 明朝"/>
                <w:szCs w:val="24"/>
                <w:lang w:eastAsia="ja-JP"/>
              </w:rPr>
            </w:pPr>
            <w:r w:rsidRPr="00F15812">
              <w:rPr>
                <w:rFonts w:hAnsi="ＭＳ 明朝" w:hint="eastAsia"/>
                <w:szCs w:val="24"/>
                <w:lang w:eastAsia="ja-JP"/>
              </w:rPr>
              <w:t>０．０００以上　０．３７５未満</w:t>
            </w:r>
          </w:p>
        </w:tc>
        <w:tc>
          <w:tcPr>
            <w:tcW w:w="850" w:type="dxa"/>
            <w:vAlign w:val="center"/>
          </w:tcPr>
          <w:p w14:paraId="6D2C5D6F" w14:textId="77777777" w:rsidR="00173888" w:rsidRPr="00F15812" w:rsidRDefault="00173888" w:rsidP="00173888">
            <w:pPr>
              <w:autoSpaceDE w:val="0"/>
              <w:autoSpaceDN w:val="0"/>
              <w:spacing w:after="0" w:line="240" w:lineRule="auto"/>
              <w:jc w:val="right"/>
              <w:rPr>
                <w:rFonts w:hAnsi="ＭＳ 明朝"/>
                <w:szCs w:val="24"/>
                <w:lang w:eastAsia="ja-JP"/>
              </w:rPr>
            </w:pPr>
            <w:r w:rsidRPr="00F15812">
              <w:rPr>
                <w:rFonts w:hAnsi="ＭＳ 明朝" w:hint="eastAsia"/>
                <w:szCs w:val="24"/>
                <w:lang w:eastAsia="ja-JP"/>
              </w:rPr>
              <w:t>７０</w:t>
            </w:r>
          </w:p>
        </w:tc>
      </w:tr>
      <w:tr w:rsidR="00F15812" w:rsidRPr="00F15812" w14:paraId="783482B7" w14:textId="77777777" w:rsidTr="00173888">
        <w:trPr>
          <w:trHeight w:val="333"/>
        </w:trPr>
        <w:tc>
          <w:tcPr>
            <w:tcW w:w="3969" w:type="dxa"/>
            <w:vMerge/>
            <w:vAlign w:val="center"/>
          </w:tcPr>
          <w:p w14:paraId="34FC1C8C" w14:textId="77777777" w:rsidR="00173888" w:rsidRPr="00F15812" w:rsidRDefault="00173888" w:rsidP="00173888">
            <w:pPr>
              <w:autoSpaceDE w:val="0"/>
              <w:autoSpaceDN w:val="0"/>
              <w:spacing w:after="0" w:line="240" w:lineRule="auto"/>
              <w:jc w:val="center"/>
              <w:rPr>
                <w:rFonts w:hAnsi="ＭＳ 明朝"/>
                <w:szCs w:val="24"/>
              </w:rPr>
            </w:pPr>
          </w:p>
        </w:tc>
        <w:tc>
          <w:tcPr>
            <w:tcW w:w="4253" w:type="dxa"/>
            <w:vAlign w:val="center"/>
          </w:tcPr>
          <w:p w14:paraId="46E008B7" w14:textId="77777777" w:rsidR="00173888" w:rsidRPr="00F15812" w:rsidRDefault="00173888" w:rsidP="00173888">
            <w:pPr>
              <w:autoSpaceDE w:val="0"/>
              <w:autoSpaceDN w:val="0"/>
              <w:spacing w:after="0" w:line="240" w:lineRule="auto"/>
              <w:rPr>
                <w:rFonts w:hAnsi="ＭＳ 明朝"/>
                <w:szCs w:val="24"/>
                <w:lang w:eastAsia="ja-JP"/>
              </w:rPr>
            </w:pPr>
            <w:r w:rsidRPr="00F15812">
              <w:rPr>
                <w:rFonts w:hAnsi="ＭＳ 明朝" w:hint="eastAsia"/>
                <w:szCs w:val="24"/>
                <w:lang w:eastAsia="ja-JP"/>
              </w:rPr>
              <w:t>０．３７５以上　０．４００未満</w:t>
            </w:r>
          </w:p>
        </w:tc>
        <w:tc>
          <w:tcPr>
            <w:tcW w:w="850" w:type="dxa"/>
            <w:vAlign w:val="center"/>
          </w:tcPr>
          <w:p w14:paraId="1BBB36DD" w14:textId="77777777" w:rsidR="00173888" w:rsidRPr="00F15812" w:rsidRDefault="00173888" w:rsidP="00173888">
            <w:pPr>
              <w:autoSpaceDE w:val="0"/>
              <w:autoSpaceDN w:val="0"/>
              <w:spacing w:after="0" w:line="240" w:lineRule="auto"/>
              <w:jc w:val="right"/>
              <w:rPr>
                <w:rFonts w:hAnsi="ＭＳ 明朝"/>
                <w:szCs w:val="24"/>
                <w:lang w:eastAsia="ja-JP"/>
              </w:rPr>
            </w:pPr>
            <w:r w:rsidRPr="00F15812">
              <w:rPr>
                <w:rFonts w:hAnsi="ＭＳ 明朝" w:hint="eastAsia"/>
                <w:szCs w:val="24"/>
                <w:lang w:eastAsia="ja-JP"/>
              </w:rPr>
              <w:t>６５</w:t>
            </w:r>
          </w:p>
        </w:tc>
      </w:tr>
      <w:tr w:rsidR="00F15812" w:rsidRPr="00F15812" w14:paraId="79364424" w14:textId="77777777" w:rsidTr="00173888">
        <w:trPr>
          <w:trHeight w:val="382"/>
        </w:trPr>
        <w:tc>
          <w:tcPr>
            <w:tcW w:w="3969" w:type="dxa"/>
            <w:vMerge/>
            <w:vAlign w:val="center"/>
          </w:tcPr>
          <w:p w14:paraId="11879CCC" w14:textId="77777777" w:rsidR="00173888" w:rsidRPr="00F15812" w:rsidRDefault="00173888" w:rsidP="00173888">
            <w:pPr>
              <w:autoSpaceDE w:val="0"/>
              <w:autoSpaceDN w:val="0"/>
              <w:spacing w:after="0" w:line="240" w:lineRule="auto"/>
              <w:jc w:val="center"/>
              <w:rPr>
                <w:rFonts w:hAnsi="ＭＳ 明朝"/>
                <w:szCs w:val="24"/>
              </w:rPr>
            </w:pPr>
          </w:p>
        </w:tc>
        <w:tc>
          <w:tcPr>
            <w:tcW w:w="4253" w:type="dxa"/>
            <w:vAlign w:val="center"/>
          </w:tcPr>
          <w:p w14:paraId="1A96EA65" w14:textId="77777777" w:rsidR="00173888" w:rsidRPr="00F15812" w:rsidRDefault="00173888" w:rsidP="00173888">
            <w:pPr>
              <w:autoSpaceDE w:val="0"/>
              <w:autoSpaceDN w:val="0"/>
              <w:spacing w:after="0" w:line="240" w:lineRule="auto"/>
              <w:rPr>
                <w:rFonts w:hAnsi="ＭＳ 明朝"/>
                <w:szCs w:val="24"/>
                <w:lang w:eastAsia="ja-JP"/>
              </w:rPr>
            </w:pPr>
            <w:r w:rsidRPr="00F15812">
              <w:rPr>
                <w:rFonts w:hAnsi="ＭＳ 明朝" w:hint="eastAsia"/>
                <w:szCs w:val="24"/>
                <w:lang w:eastAsia="ja-JP"/>
              </w:rPr>
              <w:t>０．４００以上　０．４２５未満</w:t>
            </w:r>
          </w:p>
        </w:tc>
        <w:tc>
          <w:tcPr>
            <w:tcW w:w="850" w:type="dxa"/>
            <w:vAlign w:val="center"/>
          </w:tcPr>
          <w:p w14:paraId="2AAAE595" w14:textId="77777777" w:rsidR="00173888" w:rsidRPr="00F15812" w:rsidRDefault="00173888" w:rsidP="00173888">
            <w:pPr>
              <w:autoSpaceDE w:val="0"/>
              <w:autoSpaceDN w:val="0"/>
              <w:spacing w:after="0" w:line="240" w:lineRule="auto"/>
              <w:jc w:val="right"/>
              <w:rPr>
                <w:rFonts w:hAnsi="ＭＳ 明朝"/>
                <w:szCs w:val="24"/>
                <w:lang w:eastAsia="ja-JP"/>
              </w:rPr>
            </w:pPr>
            <w:r w:rsidRPr="00F15812">
              <w:rPr>
                <w:rFonts w:hAnsi="ＭＳ 明朝" w:hint="eastAsia"/>
                <w:szCs w:val="24"/>
                <w:lang w:eastAsia="ja-JP"/>
              </w:rPr>
              <w:t>６０</w:t>
            </w:r>
          </w:p>
        </w:tc>
      </w:tr>
      <w:tr w:rsidR="00F15812" w:rsidRPr="00F15812" w14:paraId="4C007111" w14:textId="77777777" w:rsidTr="00173888">
        <w:trPr>
          <w:trHeight w:val="273"/>
        </w:trPr>
        <w:tc>
          <w:tcPr>
            <w:tcW w:w="3969" w:type="dxa"/>
            <w:vMerge/>
            <w:vAlign w:val="center"/>
          </w:tcPr>
          <w:p w14:paraId="31E11011" w14:textId="77777777" w:rsidR="00173888" w:rsidRPr="00F15812" w:rsidRDefault="00173888" w:rsidP="00173888">
            <w:pPr>
              <w:autoSpaceDE w:val="0"/>
              <w:autoSpaceDN w:val="0"/>
              <w:spacing w:after="0" w:line="240" w:lineRule="auto"/>
              <w:jc w:val="center"/>
              <w:rPr>
                <w:rFonts w:hAnsi="ＭＳ 明朝"/>
                <w:szCs w:val="24"/>
              </w:rPr>
            </w:pPr>
          </w:p>
        </w:tc>
        <w:tc>
          <w:tcPr>
            <w:tcW w:w="4253" w:type="dxa"/>
            <w:vAlign w:val="center"/>
          </w:tcPr>
          <w:p w14:paraId="223220BD" w14:textId="77777777" w:rsidR="00173888" w:rsidRPr="00F15812" w:rsidRDefault="00173888" w:rsidP="00173888">
            <w:pPr>
              <w:autoSpaceDE w:val="0"/>
              <w:autoSpaceDN w:val="0"/>
              <w:spacing w:after="0" w:line="240" w:lineRule="auto"/>
              <w:rPr>
                <w:rFonts w:hAnsi="ＭＳ 明朝"/>
                <w:szCs w:val="24"/>
                <w:lang w:eastAsia="ja-JP"/>
              </w:rPr>
            </w:pPr>
            <w:r w:rsidRPr="00F15812">
              <w:rPr>
                <w:rFonts w:hAnsi="ＭＳ 明朝" w:hint="eastAsia"/>
                <w:szCs w:val="24"/>
                <w:lang w:eastAsia="ja-JP"/>
              </w:rPr>
              <w:t>０．４２５以上　０．４５０未満</w:t>
            </w:r>
          </w:p>
        </w:tc>
        <w:tc>
          <w:tcPr>
            <w:tcW w:w="850" w:type="dxa"/>
            <w:vAlign w:val="center"/>
          </w:tcPr>
          <w:p w14:paraId="781EADDA" w14:textId="77777777" w:rsidR="00173888" w:rsidRPr="00F15812" w:rsidRDefault="00173888" w:rsidP="00173888">
            <w:pPr>
              <w:autoSpaceDE w:val="0"/>
              <w:autoSpaceDN w:val="0"/>
              <w:spacing w:after="0" w:line="240" w:lineRule="auto"/>
              <w:jc w:val="right"/>
              <w:rPr>
                <w:rFonts w:hAnsi="ＭＳ 明朝"/>
                <w:szCs w:val="24"/>
                <w:lang w:eastAsia="ja-JP"/>
              </w:rPr>
            </w:pPr>
            <w:r w:rsidRPr="00F15812">
              <w:rPr>
                <w:rFonts w:hAnsi="ＭＳ 明朝" w:hint="eastAsia"/>
                <w:szCs w:val="24"/>
                <w:lang w:eastAsia="ja-JP"/>
              </w:rPr>
              <w:t>５５</w:t>
            </w:r>
          </w:p>
        </w:tc>
      </w:tr>
      <w:tr w:rsidR="00F15812" w:rsidRPr="00F15812" w14:paraId="06F8B2FA" w14:textId="77777777" w:rsidTr="00173888">
        <w:trPr>
          <w:trHeight w:val="336"/>
        </w:trPr>
        <w:tc>
          <w:tcPr>
            <w:tcW w:w="3969" w:type="dxa"/>
            <w:vMerge/>
            <w:vAlign w:val="center"/>
          </w:tcPr>
          <w:p w14:paraId="47FE702B" w14:textId="77777777" w:rsidR="00173888" w:rsidRPr="00F15812" w:rsidRDefault="00173888" w:rsidP="00173888">
            <w:pPr>
              <w:autoSpaceDE w:val="0"/>
              <w:autoSpaceDN w:val="0"/>
              <w:spacing w:after="0" w:line="240" w:lineRule="auto"/>
              <w:jc w:val="center"/>
              <w:rPr>
                <w:rFonts w:hAnsi="ＭＳ 明朝"/>
                <w:szCs w:val="24"/>
              </w:rPr>
            </w:pPr>
          </w:p>
        </w:tc>
        <w:tc>
          <w:tcPr>
            <w:tcW w:w="4253" w:type="dxa"/>
            <w:vAlign w:val="center"/>
          </w:tcPr>
          <w:p w14:paraId="0721F70B" w14:textId="77777777" w:rsidR="00173888" w:rsidRPr="00F15812" w:rsidRDefault="00173888" w:rsidP="00173888">
            <w:pPr>
              <w:autoSpaceDE w:val="0"/>
              <w:autoSpaceDN w:val="0"/>
              <w:spacing w:after="0" w:line="240" w:lineRule="auto"/>
              <w:rPr>
                <w:rFonts w:hAnsi="ＭＳ 明朝"/>
                <w:szCs w:val="24"/>
                <w:lang w:eastAsia="ja-JP"/>
              </w:rPr>
            </w:pPr>
            <w:r w:rsidRPr="00F15812">
              <w:rPr>
                <w:rFonts w:hAnsi="ＭＳ 明朝" w:hint="eastAsia"/>
                <w:szCs w:val="24"/>
                <w:lang w:eastAsia="ja-JP"/>
              </w:rPr>
              <w:t>０．４５０以上　０．４７５未満</w:t>
            </w:r>
          </w:p>
        </w:tc>
        <w:tc>
          <w:tcPr>
            <w:tcW w:w="850" w:type="dxa"/>
            <w:vAlign w:val="center"/>
          </w:tcPr>
          <w:p w14:paraId="3D0F172B" w14:textId="77777777" w:rsidR="00173888" w:rsidRPr="00F15812" w:rsidRDefault="00173888" w:rsidP="00173888">
            <w:pPr>
              <w:autoSpaceDE w:val="0"/>
              <w:autoSpaceDN w:val="0"/>
              <w:spacing w:after="0" w:line="240" w:lineRule="auto"/>
              <w:jc w:val="right"/>
              <w:rPr>
                <w:rFonts w:hAnsi="ＭＳ 明朝"/>
                <w:szCs w:val="24"/>
                <w:lang w:eastAsia="ja-JP"/>
              </w:rPr>
            </w:pPr>
            <w:r w:rsidRPr="00F15812">
              <w:rPr>
                <w:rFonts w:hAnsi="ＭＳ 明朝" w:hint="eastAsia"/>
                <w:szCs w:val="24"/>
                <w:lang w:eastAsia="ja-JP"/>
              </w:rPr>
              <w:t>５０</w:t>
            </w:r>
          </w:p>
        </w:tc>
      </w:tr>
      <w:tr w:rsidR="00F15812" w:rsidRPr="00F15812" w14:paraId="48FA2DA8" w14:textId="77777777" w:rsidTr="00173888">
        <w:trPr>
          <w:trHeight w:val="180"/>
        </w:trPr>
        <w:tc>
          <w:tcPr>
            <w:tcW w:w="3969" w:type="dxa"/>
            <w:vMerge/>
            <w:vAlign w:val="center"/>
          </w:tcPr>
          <w:p w14:paraId="0DF6D8F2" w14:textId="77777777" w:rsidR="00173888" w:rsidRPr="00F15812" w:rsidRDefault="00173888" w:rsidP="00173888">
            <w:pPr>
              <w:autoSpaceDE w:val="0"/>
              <w:autoSpaceDN w:val="0"/>
              <w:spacing w:after="0" w:line="240" w:lineRule="auto"/>
              <w:jc w:val="center"/>
              <w:rPr>
                <w:rFonts w:hAnsi="ＭＳ 明朝"/>
                <w:szCs w:val="24"/>
              </w:rPr>
            </w:pPr>
          </w:p>
        </w:tc>
        <w:tc>
          <w:tcPr>
            <w:tcW w:w="4253" w:type="dxa"/>
            <w:vAlign w:val="center"/>
          </w:tcPr>
          <w:p w14:paraId="51ED7143" w14:textId="77777777" w:rsidR="00173888" w:rsidRPr="00F15812" w:rsidRDefault="00173888" w:rsidP="00173888">
            <w:pPr>
              <w:autoSpaceDE w:val="0"/>
              <w:autoSpaceDN w:val="0"/>
              <w:spacing w:after="0" w:line="240" w:lineRule="auto"/>
              <w:rPr>
                <w:rFonts w:hAnsi="ＭＳ 明朝"/>
                <w:szCs w:val="24"/>
                <w:lang w:eastAsia="ja-JP"/>
              </w:rPr>
            </w:pPr>
            <w:r w:rsidRPr="00F15812">
              <w:rPr>
                <w:rFonts w:hAnsi="ＭＳ 明朝" w:hint="eastAsia"/>
                <w:szCs w:val="24"/>
                <w:lang w:eastAsia="ja-JP"/>
              </w:rPr>
              <w:t>０．４７５以上　０．５００未満</w:t>
            </w:r>
          </w:p>
        </w:tc>
        <w:tc>
          <w:tcPr>
            <w:tcW w:w="850" w:type="dxa"/>
            <w:vAlign w:val="center"/>
          </w:tcPr>
          <w:p w14:paraId="1D1EFDC5" w14:textId="77777777" w:rsidR="00173888" w:rsidRPr="00F15812" w:rsidRDefault="00173888" w:rsidP="00173888">
            <w:pPr>
              <w:autoSpaceDE w:val="0"/>
              <w:autoSpaceDN w:val="0"/>
              <w:spacing w:after="0" w:line="240" w:lineRule="auto"/>
              <w:jc w:val="right"/>
              <w:rPr>
                <w:rFonts w:hAnsi="ＭＳ 明朝"/>
                <w:szCs w:val="24"/>
                <w:lang w:eastAsia="ja-JP"/>
              </w:rPr>
            </w:pPr>
            <w:r w:rsidRPr="00F15812">
              <w:rPr>
                <w:rFonts w:hAnsi="ＭＳ 明朝" w:hint="eastAsia"/>
                <w:szCs w:val="24"/>
                <w:lang w:eastAsia="ja-JP"/>
              </w:rPr>
              <w:t>４５</w:t>
            </w:r>
          </w:p>
        </w:tc>
      </w:tr>
      <w:tr w:rsidR="00F15812" w:rsidRPr="00F15812" w14:paraId="2A7EECE0" w14:textId="77777777" w:rsidTr="00173888">
        <w:trPr>
          <w:trHeight w:val="150"/>
        </w:trPr>
        <w:tc>
          <w:tcPr>
            <w:tcW w:w="3969" w:type="dxa"/>
            <w:vMerge/>
            <w:vAlign w:val="center"/>
          </w:tcPr>
          <w:p w14:paraId="40B65D9F" w14:textId="77777777" w:rsidR="00173888" w:rsidRPr="00F15812" w:rsidRDefault="00173888" w:rsidP="00173888">
            <w:pPr>
              <w:autoSpaceDE w:val="0"/>
              <w:autoSpaceDN w:val="0"/>
              <w:spacing w:after="0" w:line="240" w:lineRule="auto"/>
              <w:jc w:val="center"/>
              <w:rPr>
                <w:rFonts w:hAnsi="ＭＳ 明朝"/>
                <w:szCs w:val="24"/>
              </w:rPr>
            </w:pPr>
          </w:p>
        </w:tc>
        <w:tc>
          <w:tcPr>
            <w:tcW w:w="4253" w:type="dxa"/>
            <w:vAlign w:val="center"/>
          </w:tcPr>
          <w:p w14:paraId="2F328391" w14:textId="77777777" w:rsidR="00173888" w:rsidRPr="00F15812" w:rsidRDefault="00173888" w:rsidP="00173888">
            <w:pPr>
              <w:autoSpaceDE w:val="0"/>
              <w:autoSpaceDN w:val="0"/>
              <w:spacing w:after="0" w:line="240" w:lineRule="auto"/>
              <w:rPr>
                <w:rFonts w:hAnsi="ＭＳ 明朝"/>
                <w:szCs w:val="24"/>
                <w:lang w:eastAsia="ja-JP"/>
              </w:rPr>
            </w:pPr>
            <w:r w:rsidRPr="00F15812">
              <w:rPr>
                <w:rFonts w:hAnsi="ＭＳ 明朝" w:hint="eastAsia"/>
                <w:szCs w:val="24"/>
                <w:lang w:eastAsia="ja-JP"/>
              </w:rPr>
              <w:t>０．５００以上　０．５２５未満</w:t>
            </w:r>
          </w:p>
        </w:tc>
        <w:tc>
          <w:tcPr>
            <w:tcW w:w="850" w:type="dxa"/>
            <w:vAlign w:val="center"/>
          </w:tcPr>
          <w:p w14:paraId="3FEE0D3E" w14:textId="77777777" w:rsidR="00173888" w:rsidRPr="00F15812" w:rsidRDefault="00173888" w:rsidP="00173888">
            <w:pPr>
              <w:autoSpaceDE w:val="0"/>
              <w:autoSpaceDN w:val="0"/>
              <w:spacing w:after="0" w:line="240" w:lineRule="auto"/>
              <w:jc w:val="right"/>
              <w:rPr>
                <w:rFonts w:hAnsi="ＭＳ 明朝"/>
                <w:szCs w:val="24"/>
                <w:lang w:eastAsia="ja-JP"/>
              </w:rPr>
            </w:pPr>
            <w:r w:rsidRPr="00F15812">
              <w:rPr>
                <w:rFonts w:hAnsi="ＭＳ 明朝" w:hint="eastAsia"/>
                <w:szCs w:val="24"/>
                <w:lang w:eastAsia="ja-JP"/>
              </w:rPr>
              <w:t>４０</w:t>
            </w:r>
          </w:p>
        </w:tc>
      </w:tr>
      <w:tr w:rsidR="00F15812" w:rsidRPr="00F15812" w14:paraId="11DF3C93" w14:textId="77777777" w:rsidTr="00173888">
        <w:trPr>
          <w:trHeight w:val="363"/>
        </w:trPr>
        <w:tc>
          <w:tcPr>
            <w:tcW w:w="3969" w:type="dxa"/>
            <w:vMerge w:val="restart"/>
          </w:tcPr>
          <w:p w14:paraId="6039E644" w14:textId="1AB96CA8" w:rsidR="000334E3" w:rsidRPr="00F15812" w:rsidRDefault="000334E3" w:rsidP="000334E3">
            <w:pPr>
              <w:autoSpaceDE w:val="0"/>
              <w:autoSpaceDN w:val="0"/>
              <w:spacing w:after="100" w:afterAutospacing="1" w:line="240" w:lineRule="auto"/>
              <w:ind w:left="120" w:hangingChars="50" w:hanging="120"/>
              <w:rPr>
                <w:rFonts w:hAnsi="ＭＳ 明朝"/>
                <w:szCs w:val="24"/>
                <w:lang w:eastAsia="ja-JP"/>
              </w:rPr>
            </w:pPr>
            <w:r w:rsidRPr="00F15812">
              <w:rPr>
                <w:rFonts w:hAnsi="ＭＳ 明朝" w:hint="eastAsia"/>
                <w:szCs w:val="24"/>
                <w:lang w:eastAsia="ja-JP"/>
              </w:rPr>
              <w:t xml:space="preserve">② </w:t>
            </w:r>
            <w:r w:rsidR="00DC20FB" w:rsidRPr="00F15812">
              <w:rPr>
                <w:rFonts w:hAnsi="ＭＳ 明朝" w:cs="MS-Mincho" w:hint="eastAsia"/>
                <w:szCs w:val="24"/>
                <w:lang w:eastAsia="ja-JP" w:bidi="ar-SA"/>
              </w:rPr>
              <w:t>令和</w:t>
            </w:r>
            <w:r w:rsidR="005417E6" w:rsidRPr="00F15812">
              <w:rPr>
                <w:rFonts w:hAnsi="ＭＳ 明朝" w:cs="MS-Mincho" w:hint="eastAsia"/>
                <w:szCs w:val="24"/>
                <w:lang w:eastAsia="ja-JP" w:bidi="ar-SA"/>
              </w:rPr>
              <w:t>6</w:t>
            </w:r>
            <w:r w:rsidR="00DC20FB" w:rsidRPr="00F15812">
              <w:rPr>
                <w:rFonts w:hAnsi="ＭＳ 明朝" w:cs="MS-Mincho" w:hint="eastAsia"/>
                <w:szCs w:val="24"/>
                <w:lang w:eastAsia="ja-JP" w:bidi="ar-SA"/>
              </w:rPr>
              <w:t>年</w:t>
            </w:r>
            <w:r w:rsidRPr="00F15812">
              <w:rPr>
                <w:rFonts w:hAnsi="ＭＳ 明朝" w:hint="eastAsia"/>
                <w:szCs w:val="24"/>
                <w:lang w:eastAsia="ja-JP"/>
              </w:rPr>
              <w:t>度の</w:t>
            </w:r>
            <w:r w:rsidRPr="00F15812">
              <w:rPr>
                <w:rFonts w:hAnsi="ＭＳ 明朝" w:cs="MS-Mincho" w:hint="eastAsia"/>
                <w:szCs w:val="24"/>
                <w:lang w:eastAsia="ja-JP" w:bidi="ar-SA"/>
              </w:rPr>
              <w:t>未利用エネルギー活用状況</w:t>
            </w:r>
          </w:p>
        </w:tc>
        <w:tc>
          <w:tcPr>
            <w:tcW w:w="4253" w:type="dxa"/>
            <w:vAlign w:val="center"/>
          </w:tcPr>
          <w:p w14:paraId="2843B025" w14:textId="77777777" w:rsidR="000334E3" w:rsidRPr="00F15812" w:rsidRDefault="000334E3" w:rsidP="000334E3">
            <w:pPr>
              <w:autoSpaceDE w:val="0"/>
              <w:autoSpaceDN w:val="0"/>
              <w:spacing w:after="0" w:line="240" w:lineRule="auto"/>
              <w:rPr>
                <w:rFonts w:hAnsi="ＭＳ 明朝"/>
                <w:szCs w:val="24"/>
                <w:lang w:eastAsia="ja-JP"/>
              </w:rPr>
            </w:pPr>
            <w:r w:rsidRPr="00F15812">
              <w:rPr>
                <w:rFonts w:hAnsi="ＭＳ 明朝" w:hint="eastAsia"/>
                <w:szCs w:val="24"/>
                <w:lang w:eastAsia="ja-JP"/>
              </w:rPr>
              <w:t>０．６７５％以上</w:t>
            </w:r>
          </w:p>
        </w:tc>
        <w:tc>
          <w:tcPr>
            <w:tcW w:w="850" w:type="dxa"/>
            <w:vAlign w:val="center"/>
          </w:tcPr>
          <w:p w14:paraId="47C9556E" w14:textId="77777777" w:rsidR="000334E3" w:rsidRPr="00F15812" w:rsidRDefault="000334E3" w:rsidP="000334E3">
            <w:pPr>
              <w:autoSpaceDE w:val="0"/>
              <w:autoSpaceDN w:val="0"/>
              <w:spacing w:after="0" w:line="240" w:lineRule="auto"/>
              <w:jc w:val="right"/>
              <w:rPr>
                <w:rFonts w:hAnsi="ＭＳ 明朝"/>
                <w:szCs w:val="24"/>
                <w:lang w:eastAsia="ja-JP"/>
              </w:rPr>
            </w:pPr>
            <w:r w:rsidRPr="00F15812">
              <w:rPr>
                <w:rFonts w:hAnsi="ＭＳ 明朝" w:hint="eastAsia"/>
                <w:szCs w:val="24"/>
                <w:lang w:eastAsia="ja-JP"/>
              </w:rPr>
              <w:t>１０</w:t>
            </w:r>
          </w:p>
        </w:tc>
      </w:tr>
      <w:tr w:rsidR="00F15812" w:rsidRPr="00F15812" w14:paraId="7D1D4E78" w14:textId="77777777" w:rsidTr="00173888">
        <w:trPr>
          <w:trHeight w:val="210"/>
        </w:trPr>
        <w:tc>
          <w:tcPr>
            <w:tcW w:w="3969" w:type="dxa"/>
            <w:vMerge/>
          </w:tcPr>
          <w:p w14:paraId="3C237E30" w14:textId="77777777" w:rsidR="000334E3" w:rsidRPr="00F15812" w:rsidRDefault="000334E3" w:rsidP="000334E3">
            <w:pPr>
              <w:autoSpaceDE w:val="0"/>
              <w:autoSpaceDN w:val="0"/>
              <w:spacing w:after="0" w:line="240" w:lineRule="auto"/>
              <w:rPr>
                <w:rFonts w:hAnsi="ＭＳ 明朝"/>
                <w:szCs w:val="24"/>
                <w:lang w:eastAsia="ja-JP"/>
              </w:rPr>
            </w:pPr>
          </w:p>
        </w:tc>
        <w:tc>
          <w:tcPr>
            <w:tcW w:w="4253" w:type="dxa"/>
            <w:vAlign w:val="center"/>
          </w:tcPr>
          <w:p w14:paraId="38ACC66A" w14:textId="77777777" w:rsidR="000334E3" w:rsidRPr="00F15812" w:rsidRDefault="007759BC" w:rsidP="000334E3">
            <w:pPr>
              <w:autoSpaceDE w:val="0"/>
              <w:autoSpaceDN w:val="0"/>
              <w:spacing w:after="0" w:line="240" w:lineRule="auto"/>
              <w:rPr>
                <w:rFonts w:hAnsi="ＭＳ 明朝"/>
                <w:szCs w:val="24"/>
                <w:lang w:eastAsia="ja-JP"/>
              </w:rPr>
            </w:pPr>
            <w:r w:rsidRPr="00F15812">
              <w:rPr>
                <w:rFonts w:hAnsi="ＭＳ 明朝" w:hint="eastAsia"/>
                <w:szCs w:val="24"/>
                <w:lang w:eastAsia="ja-JP"/>
              </w:rPr>
              <w:t xml:space="preserve">　　　　</w:t>
            </w:r>
            <w:r w:rsidR="000334E3" w:rsidRPr="00F15812">
              <w:rPr>
                <w:rFonts w:hAnsi="ＭＳ 明朝" w:hint="eastAsia"/>
                <w:szCs w:val="24"/>
                <w:lang w:eastAsia="ja-JP"/>
              </w:rPr>
              <w:t>０％超</w:t>
            </w:r>
            <w:r w:rsidR="006F0B8A" w:rsidRPr="00F15812">
              <w:rPr>
                <w:rFonts w:hAnsi="ＭＳ 明朝" w:hint="eastAsia"/>
                <w:szCs w:val="24"/>
                <w:lang w:eastAsia="ja-JP"/>
              </w:rPr>
              <w:t xml:space="preserve">　０．６７５％</w:t>
            </w:r>
            <w:r w:rsidR="000334E3" w:rsidRPr="00F15812">
              <w:rPr>
                <w:rFonts w:hAnsi="ＭＳ 明朝" w:hint="eastAsia"/>
                <w:szCs w:val="24"/>
                <w:lang w:eastAsia="ja-JP"/>
              </w:rPr>
              <w:t>未満</w:t>
            </w:r>
          </w:p>
        </w:tc>
        <w:tc>
          <w:tcPr>
            <w:tcW w:w="850" w:type="dxa"/>
            <w:vAlign w:val="center"/>
          </w:tcPr>
          <w:p w14:paraId="57449537" w14:textId="77777777" w:rsidR="000334E3" w:rsidRPr="00F15812" w:rsidRDefault="000334E3" w:rsidP="000334E3">
            <w:pPr>
              <w:autoSpaceDE w:val="0"/>
              <w:autoSpaceDN w:val="0"/>
              <w:spacing w:after="0" w:line="240" w:lineRule="auto"/>
              <w:jc w:val="right"/>
              <w:rPr>
                <w:rFonts w:hAnsi="ＭＳ 明朝"/>
                <w:szCs w:val="24"/>
                <w:lang w:eastAsia="ja-JP"/>
              </w:rPr>
            </w:pPr>
            <w:r w:rsidRPr="00F15812">
              <w:rPr>
                <w:rFonts w:hAnsi="ＭＳ 明朝" w:hint="eastAsia"/>
                <w:szCs w:val="24"/>
                <w:lang w:eastAsia="ja-JP"/>
              </w:rPr>
              <w:t>５</w:t>
            </w:r>
          </w:p>
        </w:tc>
      </w:tr>
      <w:tr w:rsidR="00F15812" w:rsidRPr="00F15812" w14:paraId="2425BBAD" w14:textId="77777777" w:rsidTr="00173888">
        <w:trPr>
          <w:trHeight w:val="210"/>
        </w:trPr>
        <w:tc>
          <w:tcPr>
            <w:tcW w:w="3969" w:type="dxa"/>
            <w:vMerge/>
          </w:tcPr>
          <w:p w14:paraId="68585C95" w14:textId="77777777" w:rsidR="000334E3" w:rsidRPr="00F15812" w:rsidRDefault="000334E3" w:rsidP="000334E3">
            <w:pPr>
              <w:autoSpaceDE w:val="0"/>
              <w:autoSpaceDN w:val="0"/>
              <w:spacing w:after="0" w:line="240" w:lineRule="auto"/>
              <w:rPr>
                <w:rFonts w:hAnsi="ＭＳ 明朝"/>
                <w:szCs w:val="24"/>
                <w:lang w:eastAsia="ja-JP"/>
              </w:rPr>
            </w:pPr>
          </w:p>
        </w:tc>
        <w:tc>
          <w:tcPr>
            <w:tcW w:w="4253" w:type="dxa"/>
            <w:vAlign w:val="center"/>
          </w:tcPr>
          <w:p w14:paraId="20E4BE3C" w14:textId="77777777" w:rsidR="000334E3" w:rsidRPr="00F15812" w:rsidRDefault="000334E3" w:rsidP="000334E3">
            <w:pPr>
              <w:autoSpaceDE w:val="0"/>
              <w:autoSpaceDN w:val="0"/>
              <w:spacing w:after="0" w:line="240" w:lineRule="auto"/>
              <w:rPr>
                <w:rFonts w:hAnsi="ＭＳ 明朝"/>
                <w:szCs w:val="24"/>
                <w:lang w:eastAsia="ja-JP"/>
              </w:rPr>
            </w:pPr>
            <w:r w:rsidRPr="00F15812">
              <w:rPr>
                <w:rFonts w:hAnsi="ＭＳ 明朝" w:hint="eastAsia"/>
                <w:szCs w:val="24"/>
                <w:lang w:eastAsia="ja-JP"/>
              </w:rPr>
              <w:t>活用していない</w:t>
            </w:r>
          </w:p>
        </w:tc>
        <w:tc>
          <w:tcPr>
            <w:tcW w:w="850" w:type="dxa"/>
            <w:vAlign w:val="center"/>
          </w:tcPr>
          <w:p w14:paraId="0262D22D" w14:textId="77777777" w:rsidR="000334E3" w:rsidRPr="00F15812" w:rsidRDefault="000334E3" w:rsidP="000334E3">
            <w:pPr>
              <w:autoSpaceDE w:val="0"/>
              <w:autoSpaceDN w:val="0"/>
              <w:spacing w:after="0" w:line="240" w:lineRule="auto"/>
              <w:jc w:val="right"/>
              <w:rPr>
                <w:rFonts w:hAnsi="ＭＳ 明朝"/>
                <w:szCs w:val="24"/>
                <w:lang w:eastAsia="ja-JP"/>
              </w:rPr>
            </w:pPr>
            <w:r w:rsidRPr="00F15812">
              <w:rPr>
                <w:rFonts w:hAnsi="ＭＳ 明朝" w:hint="eastAsia"/>
                <w:szCs w:val="24"/>
                <w:lang w:eastAsia="ja-JP"/>
              </w:rPr>
              <w:t>０</w:t>
            </w:r>
          </w:p>
        </w:tc>
      </w:tr>
      <w:tr w:rsidR="00F15812" w:rsidRPr="00F15812" w14:paraId="2EC3D8BB" w14:textId="77777777" w:rsidTr="00173888">
        <w:trPr>
          <w:trHeight w:val="210"/>
        </w:trPr>
        <w:tc>
          <w:tcPr>
            <w:tcW w:w="3969" w:type="dxa"/>
            <w:vMerge w:val="restart"/>
          </w:tcPr>
          <w:p w14:paraId="569D9F96" w14:textId="265BB352" w:rsidR="000334E3" w:rsidRPr="00F15812" w:rsidRDefault="000334E3" w:rsidP="000334E3">
            <w:pPr>
              <w:autoSpaceDE w:val="0"/>
              <w:autoSpaceDN w:val="0"/>
              <w:spacing w:after="0" w:line="240" w:lineRule="auto"/>
              <w:ind w:left="120" w:hangingChars="50" w:hanging="120"/>
              <w:rPr>
                <w:rFonts w:hAnsi="ＭＳ 明朝"/>
                <w:szCs w:val="24"/>
                <w:lang w:eastAsia="ja-JP"/>
              </w:rPr>
            </w:pPr>
            <w:r w:rsidRPr="00F15812">
              <w:rPr>
                <w:rFonts w:hAnsi="ＭＳ 明朝" w:hint="eastAsia"/>
                <w:szCs w:val="24"/>
                <w:lang w:eastAsia="ja-JP"/>
              </w:rPr>
              <w:t xml:space="preserve">③ </w:t>
            </w:r>
            <w:r w:rsidR="00DC20FB" w:rsidRPr="00F15812">
              <w:rPr>
                <w:rFonts w:hAnsi="ＭＳ 明朝" w:cs="MS-Mincho" w:hint="eastAsia"/>
                <w:szCs w:val="24"/>
                <w:lang w:eastAsia="ja-JP" w:bidi="ar-SA"/>
              </w:rPr>
              <w:t>令和</w:t>
            </w:r>
            <w:r w:rsidR="005417E6" w:rsidRPr="00F15812">
              <w:rPr>
                <w:rFonts w:hAnsi="ＭＳ 明朝" w:cs="MS-Mincho" w:hint="eastAsia"/>
                <w:szCs w:val="24"/>
                <w:lang w:eastAsia="ja-JP" w:bidi="ar-SA"/>
              </w:rPr>
              <w:t>6</w:t>
            </w:r>
            <w:r w:rsidR="00DC20FB" w:rsidRPr="00F15812">
              <w:rPr>
                <w:rFonts w:hAnsi="ＭＳ 明朝" w:cs="MS-Mincho" w:hint="eastAsia"/>
                <w:szCs w:val="24"/>
                <w:lang w:eastAsia="ja-JP" w:bidi="ar-SA"/>
              </w:rPr>
              <w:t>年</w:t>
            </w:r>
            <w:r w:rsidRPr="00F15812">
              <w:rPr>
                <w:rFonts w:hAnsi="ＭＳ 明朝" w:hint="eastAsia"/>
                <w:szCs w:val="24"/>
                <w:lang w:eastAsia="ja-JP"/>
              </w:rPr>
              <w:t>度の</w:t>
            </w:r>
            <w:r w:rsidRPr="00F15812">
              <w:rPr>
                <w:rFonts w:hAnsi="ＭＳ 明朝" w:cs="MS-Mincho" w:hint="eastAsia"/>
                <w:szCs w:val="24"/>
                <w:lang w:eastAsia="ja-JP" w:bidi="ar-SA"/>
              </w:rPr>
              <w:t>再生可能エネルギー導入状況</w:t>
            </w:r>
          </w:p>
        </w:tc>
        <w:tc>
          <w:tcPr>
            <w:tcW w:w="4253" w:type="dxa"/>
            <w:vAlign w:val="center"/>
          </w:tcPr>
          <w:p w14:paraId="78000FC3" w14:textId="64A5FDB5" w:rsidR="000334E3" w:rsidRPr="00F15812" w:rsidRDefault="002E2B00" w:rsidP="00734BAC">
            <w:pPr>
              <w:autoSpaceDE w:val="0"/>
              <w:autoSpaceDN w:val="0"/>
              <w:spacing w:after="0" w:line="240" w:lineRule="auto"/>
              <w:rPr>
                <w:rFonts w:hAnsi="ＭＳ 明朝"/>
                <w:szCs w:val="24"/>
                <w:lang w:eastAsia="ja-JP"/>
              </w:rPr>
            </w:pPr>
            <w:r w:rsidRPr="00F15812">
              <w:rPr>
                <w:rFonts w:hAnsi="ＭＳ 明朝" w:hint="eastAsia"/>
                <w:szCs w:val="24"/>
                <w:lang w:eastAsia="ja-JP"/>
              </w:rPr>
              <w:t>１５</w:t>
            </w:r>
            <w:r w:rsidR="000334E3" w:rsidRPr="00F15812">
              <w:rPr>
                <w:rFonts w:hAnsi="ＭＳ 明朝" w:hint="eastAsia"/>
                <w:szCs w:val="24"/>
                <w:lang w:eastAsia="ja-JP"/>
              </w:rPr>
              <w:t>．</w:t>
            </w:r>
            <w:r w:rsidR="00734BAC" w:rsidRPr="00F15812">
              <w:rPr>
                <w:rFonts w:hAnsi="ＭＳ 明朝" w:hint="eastAsia"/>
                <w:szCs w:val="24"/>
                <w:lang w:eastAsia="ja-JP"/>
              </w:rPr>
              <w:t>０</w:t>
            </w:r>
            <w:r w:rsidR="000334E3" w:rsidRPr="00F15812">
              <w:rPr>
                <w:rFonts w:hAnsi="ＭＳ 明朝" w:hint="eastAsia"/>
                <w:szCs w:val="24"/>
                <w:lang w:eastAsia="ja-JP"/>
              </w:rPr>
              <w:t>０％以上</w:t>
            </w:r>
          </w:p>
        </w:tc>
        <w:tc>
          <w:tcPr>
            <w:tcW w:w="850" w:type="dxa"/>
            <w:vAlign w:val="center"/>
          </w:tcPr>
          <w:p w14:paraId="3569969D" w14:textId="77777777" w:rsidR="000334E3" w:rsidRPr="00F15812" w:rsidRDefault="000334E3" w:rsidP="000334E3">
            <w:pPr>
              <w:autoSpaceDE w:val="0"/>
              <w:autoSpaceDN w:val="0"/>
              <w:spacing w:after="0" w:line="240" w:lineRule="auto"/>
              <w:jc w:val="right"/>
              <w:rPr>
                <w:rFonts w:hAnsi="ＭＳ 明朝"/>
                <w:szCs w:val="24"/>
                <w:lang w:eastAsia="ja-JP"/>
              </w:rPr>
            </w:pPr>
            <w:r w:rsidRPr="00F15812">
              <w:rPr>
                <w:rFonts w:hAnsi="ＭＳ 明朝" w:hint="eastAsia"/>
                <w:szCs w:val="24"/>
                <w:lang w:eastAsia="ja-JP"/>
              </w:rPr>
              <w:t>２０</w:t>
            </w:r>
          </w:p>
        </w:tc>
      </w:tr>
      <w:tr w:rsidR="00F15812" w:rsidRPr="00F15812" w14:paraId="49646777" w14:textId="77777777" w:rsidTr="00173888">
        <w:trPr>
          <w:trHeight w:val="210"/>
        </w:trPr>
        <w:tc>
          <w:tcPr>
            <w:tcW w:w="3969" w:type="dxa"/>
            <w:vMerge/>
          </w:tcPr>
          <w:p w14:paraId="2A5E53A7" w14:textId="77777777" w:rsidR="000334E3" w:rsidRPr="00F15812" w:rsidRDefault="000334E3" w:rsidP="000334E3">
            <w:pPr>
              <w:autoSpaceDE w:val="0"/>
              <w:autoSpaceDN w:val="0"/>
              <w:spacing w:after="0" w:line="240" w:lineRule="auto"/>
              <w:ind w:left="120" w:hangingChars="50" w:hanging="120"/>
              <w:rPr>
                <w:rFonts w:hAnsi="ＭＳ 明朝" w:cs="MS-Mincho"/>
                <w:szCs w:val="24"/>
                <w:lang w:eastAsia="ja-JP" w:bidi="ar-SA"/>
              </w:rPr>
            </w:pPr>
          </w:p>
        </w:tc>
        <w:tc>
          <w:tcPr>
            <w:tcW w:w="4253" w:type="dxa"/>
            <w:vAlign w:val="center"/>
          </w:tcPr>
          <w:p w14:paraId="7FBBFFB6" w14:textId="252CE15F" w:rsidR="000334E3" w:rsidRPr="00F15812" w:rsidRDefault="002E2B00" w:rsidP="00734BAC">
            <w:pPr>
              <w:autoSpaceDE w:val="0"/>
              <w:autoSpaceDN w:val="0"/>
              <w:spacing w:after="0" w:line="240" w:lineRule="auto"/>
              <w:rPr>
                <w:rFonts w:hAnsi="ＭＳ 明朝"/>
                <w:szCs w:val="24"/>
                <w:lang w:eastAsia="ja-JP"/>
              </w:rPr>
            </w:pPr>
            <w:r w:rsidRPr="00F15812">
              <w:rPr>
                <w:rFonts w:hAnsi="ＭＳ 明朝" w:hint="eastAsia"/>
                <w:szCs w:val="24"/>
                <w:lang w:eastAsia="ja-JP"/>
              </w:rPr>
              <w:t>８</w:t>
            </w:r>
            <w:r w:rsidR="000334E3" w:rsidRPr="00F15812">
              <w:rPr>
                <w:rFonts w:hAnsi="ＭＳ 明朝" w:hint="eastAsia"/>
                <w:szCs w:val="24"/>
                <w:lang w:eastAsia="ja-JP"/>
              </w:rPr>
              <w:t xml:space="preserve">．００％以上　</w:t>
            </w:r>
            <w:r w:rsidRPr="00F15812">
              <w:rPr>
                <w:rFonts w:hAnsi="ＭＳ 明朝" w:hint="eastAsia"/>
                <w:szCs w:val="24"/>
                <w:lang w:eastAsia="ja-JP"/>
              </w:rPr>
              <w:t>１５</w:t>
            </w:r>
            <w:r w:rsidR="000334E3" w:rsidRPr="00F15812">
              <w:rPr>
                <w:rFonts w:hAnsi="ＭＳ 明朝" w:hint="eastAsia"/>
                <w:szCs w:val="24"/>
                <w:lang w:eastAsia="ja-JP"/>
              </w:rPr>
              <w:t>．</w:t>
            </w:r>
            <w:r w:rsidR="00734BAC" w:rsidRPr="00F15812">
              <w:rPr>
                <w:rFonts w:hAnsi="ＭＳ 明朝" w:hint="eastAsia"/>
                <w:szCs w:val="24"/>
                <w:lang w:eastAsia="ja-JP"/>
              </w:rPr>
              <w:t>０</w:t>
            </w:r>
            <w:r w:rsidR="000334E3" w:rsidRPr="00F15812">
              <w:rPr>
                <w:rFonts w:hAnsi="ＭＳ 明朝" w:hint="eastAsia"/>
                <w:szCs w:val="24"/>
                <w:lang w:eastAsia="ja-JP"/>
              </w:rPr>
              <w:t>０％未満</w:t>
            </w:r>
          </w:p>
        </w:tc>
        <w:tc>
          <w:tcPr>
            <w:tcW w:w="850" w:type="dxa"/>
            <w:vAlign w:val="center"/>
          </w:tcPr>
          <w:p w14:paraId="6A4DE559" w14:textId="77777777" w:rsidR="000334E3" w:rsidRPr="00F15812" w:rsidRDefault="000334E3" w:rsidP="000334E3">
            <w:pPr>
              <w:autoSpaceDE w:val="0"/>
              <w:autoSpaceDN w:val="0"/>
              <w:spacing w:after="0" w:line="240" w:lineRule="auto"/>
              <w:jc w:val="right"/>
              <w:rPr>
                <w:rFonts w:hAnsi="ＭＳ 明朝"/>
                <w:szCs w:val="24"/>
                <w:lang w:eastAsia="ja-JP"/>
              </w:rPr>
            </w:pPr>
            <w:r w:rsidRPr="00F15812">
              <w:rPr>
                <w:rFonts w:hAnsi="ＭＳ 明朝" w:hint="eastAsia"/>
                <w:szCs w:val="24"/>
                <w:lang w:eastAsia="ja-JP"/>
              </w:rPr>
              <w:t>１５</w:t>
            </w:r>
          </w:p>
        </w:tc>
      </w:tr>
      <w:tr w:rsidR="00F15812" w:rsidRPr="00F15812" w14:paraId="76A7029D" w14:textId="77777777" w:rsidTr="00173888">
        <w:trPr>
          <w:trHeight w:val="135"/>
        </w:trPr>
        <w:tc>
          <w:tcPr>
            <w:tcW w:w="3969" w:type="dxa"/>
            <w:vMerge/>
            <w:vAlign w:val="center"/>
          </w:tcPr>
          <w:p w14:paraId="2BE21BCB" w14:textId="77777777" w:rsidR="000334E3" w:rsidRPr="00F15812" w:rsidRDefault="000334E3" w:rsidP="000334E3">
            <w:pPr>
              <w:autoSpaceDE w:val="0"/>
              <w:autoSpaceDN w:val="0"/>
              <w:spacing w:after="0" w:line="240" w:lineRule="auto"/>
              <w:jc w:val="center"/>
              <w:rPr>
                <w:rFonts w:hAnsi="ＭＳ 明朝"/>
                <w:szCs w:val="24"/>
                <w:lang w:eastAsia="ja-JP"/>
              </w:rPr>
            </w:pPr>
          </w:p>
        </w:tc>
        <w:tc>
          <w:tcPr>
            <w:tcW w:w="4253" w:type="dxa"/>
            <w:vAlign w:val="center"/>
          </w:tcPr>
          <w:p w14:paraId="1C51133D" w14:textId="2157BD01" w:rsidR="000334E3" w:rsidRPr="00F15812" w:rsidRDefault="002E2B00" w:rsidP="000334E3">
            <w:pPr>
              <w:autoSpaceDE w:val="0"/>
              <w:autoSpaceDN w:val="0"/>
              <w:spacing w:after="0" w:line="240" w:lineRule="auto"/>
              <w:rPr>
                <w:rFonts w:hAnsi="ＭＳ 明朝"/>
                <w:szCs w:val="24"/>
                <w:lang w:eastAsia="ja-JP"/>
              </w:rPr>
            </w:pPr>
            <w:r w:rsidRPr="00F15812">
              <w:rPr>
                <w:rFonts w:hAnsi="ＭＳ 明朝" w:hint="eastAsia"/>
                <w:szCs w:val="24"/>
                <w:lang w:eastAsia="ja-JP"/>
              </w:rPr>
              <w:t>３</w:t>
            </w:r>
            <w:r w:rsidR="000334E3" w:rsidRPr="00F15812">
              <w:rPr>
                <w:rFonts w:hAnsi="ＭＳ 明朝" w:hint="eastAsia"/>
                <w:szCs w:val="24"/>
                <w:lang w:eastAsia="ja-JP"/>
              </w:rPr>
              <w:t>．</w:t>
            </w:r>
            <w:r w:rsidRPr="00F15812">
              <w:rPr>
                <w:rFonts w:hAnsi="ＭＳ 明朝" w:hint="eastAsia"/>
                <w:szCs w:val="24"/>
                <w:lang w:eastAsia="ja-JP"/>
              </w:rPr>
              <w:t>０</w:t>
            </w:r>
            <w:r w:rsidR="000334E3" w:rsidRPr="00F15812">
              <w:rPr>
                <w:rFonts w:hAnsi="ＭＳ 明朝" w:hint="eastAsia"/>
                <w:szCs w:val="24"/>
                <w:lang w:eastAsia="ja-JP"/>
              </w:rPr>
              <w:t xml:space="preserve">０％以上　</w:t>
            </w:r>
            <w:r w:rsidRPr="00F15812">
              <w:rPr>
                <w:rFonts w:hAnsi="ＭＳ 明朝" w:hint="eastAsia"/>
                <w:szCs w:val="24"/>
                <w:lang w:eastAsia="ja-JP"/>
              </w:rPr>
              <w:t xml:space="preserve">　８</w:t>
            </w:r>
            <w:r w:rsidR="000334E3" w:rsidRPr="00F15812">
              <w:rPr>
                <w:rFonts w:hAnsi="ＭＳ 明朝" w:hint="eastAsia"/>
                <w:szCs w:val="24"/>
                <w:lang w:eastAsia="ja-JP"/>
              </w:rPr>
              <w:t>．００％未満</w:t>
            </w:r>
          </w:p>
        </w:tc>
        <w:tc>
          <w:tcPr>
            <w:tcW w:w="850" w:type="dxa"/>
            <w:vAlign w:val="center"/>
          </w:tcPr>
          <w:p w14:paraId="6D5BD27D" w14:textId="77777777" w:rsidR="000334E3" w:rsidRPr="00F15812" w:rsidRDefault="000334E3" w:rsidP="000334E3">
            <w:pPr>
              <w:autoSpaceDE w:val="0"/>
              <w:autoSpaceDN w:val="0"/>
              <w:spacing w:after="0" w:line="240" w:lineRule="auto"/>
              <w:jc w:val="right"/>
              <w:rPr>
                <w:rFonts w:hAnsi="ＭＳ 明朝"/>
                <w:szCs w:val="24"/>
                <w:lang w:eastAsia="ja-JP"/>
              </w:rPr>
            </w:pPr>
            <w:r w:rsidRPr="00F15812">
              <w:rPr>
                <w:rFonts w:hAnsi="ＭＳ 明朝" w:hint="eastAsia"/>
                <w:szCs w:val="24"/>
                <w:lang w:eastAsia="ja-JP"/>
              </w:rPr>
              <w:t>１０</w:t>
            </w:r>
          </w:p>
        </w:tc>
      </w:tr>
      <w:tr w:rsidR="00F15812" w:rsidRPr="00F15812" w14:paraId="54833098" w14:textId="77777777" w:rsidTr="00173888">
        <w:trPr>
          <w:trHeight w:val="135"/>
        </w:trPr>
        <w:tc>
          <w:tcPr>
            <w:tcW w:w="3969" w:type="dxa"/>
            <w:vMerge/>
            <w:vAlign w:val="center"/>
          </w:tcPr>
          <w:p w14:paraId="001C2EF6" w14:textId="77777777" w:rsidR="000334E3" w:rsidRPr="00F15812" w:rsidRDefault="000334E3" w:rsidP="000334E3">
            <w:pPr>
              <w:autoSpaceDE w:val="0"/>
              <w:autoSpaceDN w:val="0"/>
              <w:spacing w:after="0" w:line="240" w:lineRule="auto"/>
              <w:jc w:val="center"/>
              <w:rPr>
                <w:rFonts w:hAnsi="ＭＳ 明朝"/>
                <w:szCs w:val="24"/>
                <w:lang w:eastAsia="ja-JP"/>
              </w:rPr>
            </w:pPr>
          </w:p>
        </w:tc>
        <w:tc>
          <w:tcPr>
            <w:tcW w:w="4253" w:type="dxa"/>
            <w:vAlign w:val="center"/>
          </w:tcPr>
          <w:p w14:paraId="54423276" w14:textId="6372F857" w:rsidR="000334E3" w:rsidRPr="00F15812" w:rsidRDefault="000334E3" w:rsidP="000334E3">
            <w:pPr>
              <w:autoSpaceDE w:val="0"/>
              <w:autoSpaceDN w:val="0"/>
              <w:spacing w:after="0" w:line="240" w:lineRule="auto"/>
              <w:rPr>
                <w:rFonts w:hAnsi="ＭＳ 明朝"/>
                <w:szCs w:val="24"/>
                <w:lang w:eastAsia="ja-JP"/>
              </w:rPr>
            </w:pPr>
            <w:r w:rsidRPr="00F15812">
              <w:rPr>
                <w:rFonts w:hAnsi="ＭＳ 明朝" w:hint="eastAsia"/>
                <w:szCs w:val="24"/>
                <w:lang w:eastAsia="ja-JP"/>
              </w:rPr>
              <w:t xml:space="preserve">　　　０％超　　</w:t>
            </w:r>
            <w:r w:rsidR="002E2B00" w:rsidRPr="00F15812">
              <w:rPr>
                <w:rFonts w:hAnsi="ＭＳ 明朝" w:hint="eastAsia"/>
                <w:szCs w:val="24"/>
                <w:lang w:eastAsia="ja-JP"/>
              </w:rPr>
              <w:t xml:space="preserve">　３</w:t>
            </w:r>
            <w:r w:rsidRPr="00F15812">
              <w:rPr>
                <w:rFonts w:hAnsi="ＭＳ 明朝" w:hint="eastAsia"/>
                <w:szCs w:val="24"/>
                <w:lang w:eastAsia="ja-JP"/>
              </w:rPr>
              <w:t>．</w:t>
            </w:r>
            <w:r w:rsidR="002E2B00" w:rsidRPr="00F15812">
              <w:rPr>
                <w:rFonts w:hAnsi="ＭＳ 明朝" w:hint="eastAsia"/>
                <w:szCs w:val="24"/>
                <w:lang w:eastAsia="ja-JP"/>
              </w:rPr>
              <w:t>０</w:t>
            </w:r>
            <w:r w:rsidRPr="00F15812">
              <w:rPr>
                <w:rFonts w:hAnsi="ＭＳ 明朝" w:hint="eastAsia"/>
                <w:szCs w:val="24"/>
                <w:lang w:eastAsia="ja-JP"/>
              </w:rPr>
              <w:t>０％未満</w:t>
            </w:r>
          </w:p>
        </w:tc>
        <w:tc>
          <w:tcPr>
            <w:tcW w:w="850" w:type="dxa"/>
            <w:vAlign w:val="center"/>
          </w:tcPr>
          <w:p w14:paraId="0A96C153" w14:textId="77777777" w:rsidR="000334E3" w:rsidRPr="00F15812" w:rsidRDefault="000334E3" w:rsidP="000334E3">
            <w:pPr>
              <w:autoSpaceDE w:val="0"/>
              <w:autoSpaceDN w:val="0"/>
              <w:spacing w:after="0" w:line="240" w:lineRule="auto"/>
              <w:jc w:val="right"/>
              <w:rPr>
                <w:rFonts w:hAnsi="ＭＳ 明朝"/>
                <w:szCs w:val="24"/>
                <w:lang w:eastAsia="ja-JP"/>
              </w:rPr>
            </w:pPr>
            <w:r w:rsidRPr="00F15812">
              <w:rPr>
                <w:rFonts w:hAnsi="ＭＳ 明朝" w:hint="eastAsia"/>
                <w:szCs w:val="24"/>
                <w:lang w:eastAsia="ja-JP"/>
              </w:rPr>
              <w:t>５</w:t>
            </w:r>
          </w:p>
        </w:tc>
      </w:tr>
      <w:tr w:rsidR="00F15812" w:rsidRPr="00F15812" w14:paraId="60A8D02C" w14:textId="77777777" w:rsidTr="00173888">
        <w:trPr>
          <w:trHeight w:val="135"/>
        </w:trPr>
        <w:tc>
          <w:tcPr>
            <w:tcW w:w="3969" w:type="dxa"/>
            <w:vMerge/>
            <w:vAlign w:val="center"/>
          </w:tcPr>
          <w:p w14:paraId="47EC0DD6" w14:textId="77777777" w:rsidR="000334E3" w:rsidRPr="00F15812" w:rsidRDefault="000334E3" w:rsidP="000334E3">
            <w:pPr>
              <w:autoSpaceDE w:val="0"/>
              <w:autoSpaceDN w:val="0"/>
              <w:spacing w:after="0" w:line="240" w:lineRule="auto"/>
              <w:jc w:val="center"/>
              <w:rPr>
                <w:rFonts w:hAnsi="ＭＳ 明朝"/>
                <w:szCs w:val="24"/>
                <w:lang w:eastAsia="ja-JP"/>
              </w:rPr>
            </w:pPr>
          </w:p>
        </w:tc>
        <w:tc>
          <w:tcPr>
            <w:tcW w:w="4253" w:type="dxa"/>
            <w:vAlign w:val="center"/>
          </w:tcPr>
          <w:p w14:paraId="45DBA3AF" w14:textId="3C7C73A2" w:rsidR="000334E3" w:rsidRPr="00F15812" w:rsidRDefault="002E2B00" w:rsidP="00734BAC">
            <w:pPr>
              <w:autoSpaceDE w:val="0"/>
              <w:autoSpaceDN w:val="0"/>
              <w:spacing w:after="0" w:line="240" w:lineRule="auto"/>
              <w:rPr>
                <w:rFonts w:hAnsi="ＭＳ 明朝"/>
                <w:szCs w:val="24"/>
                <w:lang w:eastAsia="ja-JP"/>
              </w:rPr>
            </w:pPr>
            <w:r w:rsidRPr="00F15812">
              <w:rPr>
                <w:rFonts w:hAnsi="ＭＳ 明朝" w:hint="eastAsia"/>
                <w:szCs w:val="24"/>
                <w:lang w:eastAsia="ja-JP"/>
              </w:rPr>
              <w:t>活用</w:t>
            </w:r>
            <w:r w:rsidR="000334E3" w:rsidRPr="00F15812">
              <w:rPr>
                <w:rFonts w:hAnsi="ＭＳ 明朝" w:hint="eastAsia"/>
                <w:szCs w:val="24"/>
                <w:lang w:eastAsia="ja-JP"/>
              </w:rPr>
              <w:t>していない</w:t>
            </w:r>
          </w:p>
        </w:tc>
        <w:tc>
          <w:tcPr>
            <w:tcW w:w="850" w:type="dxa"/>
            <w:vAlign w:val="center"/>
          </w:tcPr>
          <w:p w14:paraId="16233B5B" w14:textId="77777777" w:rsidR="000334E3" w:rsidRPr="00F15812" w:rsidRDefault="000334E3" w:rsidP="000334E3">
            <w:pPr>
              <w:autoSpaceDE w:val="0"/>
              <w:autoSpaceDN w:val="0"/>
              <w:spacing w:after="0" w:line="240" w:lineRule="auto"/>
              <w:jc w:val="right"/>
              <w:rPr>
                <w:rFonts w:hAnsi="ＭＳ 明朝"/>
                <w:szCs w:val="24"/>
                <w:lang w:eastAsia="ja-JP"/>
              </w:rPr>
            </w:pPr>
            <w:r w:rsidRPr="00F15812">
              <w:rPr>
                <w:rFonts w:hAnsi="ＭＳ 明朝" w:hint="eastAsia"/>
                <w:szCs w:val="24"/>
                <w:lang w:eastAsia="ja-JP"/>
              </w:rPr>
              <w:t>０</w:t>
            </w:r>
          </w:p>
        </w:tc>
      </w:tr>
      <w:tr w:rsidR="00F15812" w:rsidRPr="00F15812" w14:paraId="6C6F28F1" w14:textId="77777777" w:rsidTr="00173888">
        <w:trPr>
          <w:cantSplit/>
          <w:trHeight w:val="388"/>
        </w:trPr>
        <w:tc>
          <w:tcPr>
            <w:tcW w:w="3969" w:type="dxa"/>
            <w:vMerge w:val="restart"/>
          </w:tcPr>
          <w:p w14:paraId="47471814" w14:textId="5F0DEEC9" w:rsidR="000334E3" w:rsidRPr="00F15812" w:rsidRDefault="007E4FD6" w:rsidP="001F4A60">
            <w:pPr>
              <w:pStyle w:val="ab"/>
              <w:numPr>
                <w:ilvl w:val="0"/>
                <w:numId w:val="5"/>
              </w:numPr>
              <w:autoSpaceDE w:val="0"/>
              <w:autoSpaceDN w:val="0"/>
              <w:spacing w:after="0" w:line="240" w:lineRule="auto"/>
              <w:rPr>
                <w:rFonts w:hAnsi="ＭＳ 明朝"/>
                <w:szCs w:val="24"/>
                <w:lang w:eastAsia="ja-JP"/>
              </w:rPr>
            </w:pPr>
            <w:r w:rsidRPr="00F15812">
              <w:rPr>
                <w:rFonts w:hAnsi="ＭＳ 明朝" w:hint="eastAsia"/>
                <w:szCs w:val="24"/>
                <w:lang w:eastAsia="ja-JP"/>
              </w:rPr>
              <w:t xml:space="preserve"> </w:t>
            </w:r>
            <w:r w:rsidR="000E760A" w:rsidRPr="00F15812">
              <w:rPr>
                <w:rFonts w:hAnsi="ＭＳ 明朝" w:hint="eastAsia"/>
                <w:lang w:eastAsia="ja-JP"/>
              </w:rPr>
              <w:t>省エネに係る情報提供、簡易的DRの取組</w:t>
            </w:r>
            <w:r w:rsidR="001F4A60" w:rsidRPr="00F15812">
              <w:rPr>
                <w:rFonts w:hAnsi="ＭＳ 明朝" w:hint="eastAsia"/>
                <w:lang w:eastAsia="ja-JP"/>
              </w:rPr>
              <w:t>、</w:t>
            </w:r>
            <w:r w:rsidR="000E760A" w:rsidRPr="00F15812">
              <w:rPr>
                <w:rFonts w:hAnsi="ＭＳ 明朝" w:hint="eastAsia"/>
                <w:lang w:eastAsia="ja-JP"/>
              </w:rPr>
              <w:t>地域における再エネの創出・利用の取組</w:t>
            </w:r>
          </w:p>
        </w:tc>
        <w:tc>
          <w:tcPr>
            <w:tcW w:w="4253" w:type="dxa"/>
            <w:vAlign w:val="center"/>
          </w:tcPr>
          <w:p w14:paraId="0D7386EB" w14:textId="77777777" w:rsidR="000334E3" w:rsidRPr="00F15812" w:rsidRDefault="000334E3" w:rsidP="000334E3">
            <w:pPr>
              <w:autoSpaceDE w:val="0"/>
              <w:autoSpaceDN w:val="0"/>
              <w:spacing w:after="0" w:line="240" w:lineRule="auto"/>
              <w:jc w:val="both"/>
              <w:rPr>
                <w:rFonts w:hAnsi="ＭＳ 明朝"/>
                <w:szCs w:val="24"/>
                <w:lang w:eastAsia="ja-JP"/>
              </w:rPr>
            </w:pPr>
            <w:r w:rsidRPr="00F15812">
              <w:rPr>
                <w:rFonts w:hAnsi="ＭＳ 明朝" w:hint="eastAsia"/>
                <w:szCs w:val="24"/>
                <w:lang w:eastAsia="ja-JP"/>
              </w:rPr>
              <w:t>取り組んでいる</w:t>
            </w:r>
          </w:p>
        </w:tc>
        <w:tc>
          <w:tcPr>
            <w:tcW w:w="850" w:type="dxa"/>
            <w:vAlign w:val="center"/>
          </w:tcPr>
          <w:p w14:paraId="240B9C12" w14:textId="77777777" w:rsidR="000334E3" w:rsidRPr="00F15812" w:rsidRDefault="000334E3" w:rsidP="000334E3">
            <w:pPr>
              <w:autoSpaceDE w:val="0"/>
              <w:autoSpaceDN w:val="0"/>
              <w:spacing w:after="0" w:line="240" w:lineRule="auto"/>
              <w:jc w:val="right"/>
              <w:rPr>
                <w:rFonts w:hAnsi="ＭＳ 明朝"/>
                <w:szCs w:val="24"/>
                <w:lang w:eastAsia="ja-JP"/>
              </w:rPr>
            </w:pPr>
            <w:r w:rsidRPr="00F15812">
              <w:rPr>
                <w:rFonts w:hAnsi="ＭＳ 明朝" w:hint="eastAsia"/>
                <w:szCs w:val="24"/>
                <w:lang w:eastAsia="ja-JP"/>
              </w:rPr>
              <w:t>５</w:t>
            </w:r>
          </w:p>
        </w:tc>
      </w:tr>
      <w:tr w:rsidR="00F15812" w:rsidRPr="00F15812" w14:paraId="6605EEBF" w14:textId="77777777" w:rsidTr="00173888">
        <w:trPr>
          <w:cantSplit/>
          <w:trHeight w:val="388"/>
        </w:trPr>
        <w:tc>
          <w:tcPr>
            <w:tcW w:w="3969" w:type="dxa"/>
            <w:vMerge/>
            <w:vAlign w:val="center"/>
          </w:tcPr>
          <w:p w14:paraId="7F828D8C" w14:textId="77777777" w:rsidR="000334E3" w:rsidRPr="00F15812" w:rsidRDefault="000334E3" w:rsidP="000334E3">
            <w:pPr>
              <w:autoSpaceDE w:val="0"/>
              <w:autoSpaceDN w:val="0"/>
              <w:spacing w:line="240" w:lineRule="auto"/>
              <w:jc w:val="both"/>
              <w:rPr>
                <w:rFonts w:hAnsi="ＭＳ 明朝"/>
                <w:szCs w:val="24"/>
                <w:lang w:eastAsia="ja-JP"/>
              </w:rPr>
            </w:pPr>
          </w:p>
        </w:tc>
        <w:tc>
          <w:tcPr>
            <w:tcW w:w="4253" w:type="dxa"/>
            <w:vAlign w:val="center"/>
          </w:tcPr>
          <w:p w14:paraId="4E7D388F" w14:textId="77777777" w:rsidR="000334E3" w:rsidRPr="00F15812" w:rsidRDefault="000334E3" w:rsidP="000334E3">
            <w:pPr>
              <w:autoSpaceDE w:val="0"/>
              <w:autoSpaceDN w:val="0"/>
              <w:spacing w:after="0" w:line="240" w:lineRule="auto"/>
              <w:jc w:val="both"/>
              <w:rPr>
                <w:rFonts w:hAnsi="ＭＳ 明朝"/>
                <w:szCs w:val="24"/>
                <w:lang w:eastAsia="ja-JP"/>
              </w:rPr>
            </w:pPr>
            <w:r w:rsidRPr="00F15812">
              <w:rPr>
                <w:rFonts w:hAnsi="ＭＳ 明朝" w:hint="eastAsia"/>
                <w:szCs w:val="24"/>
                <w:lang w:eastAsia="ja-JP"/>
              </w:rPr>
              <w:t>取り組んでいない</w:t>
            </w:r>
          </w:p>
        </w:tc>
        <w:tc>
          <w:tcPr>
            <w:tcW w:w="850" w:type="dxa"/>
            <w:vAlign w:val="center"/>
          </w:tcPr>
          <w:p w14:paraId="34EF93CD" w14:textId="77777777" w:rsidR="000334E3" w:rsidRPr="00F15812" w:rsidRDefault="000334E3" w:rsidP="000334E3">
            <w:pPr>
              <w:autoSpaceDE w:val="0"/>
              <w:autoSpaceDN w:val="0"/>
              <w:spacing w:after="0" w:line="240" w:lineRule="auto"/>
              <w:jc w:val="right"/>
              <w:rPr>
                <w:rFonts w:hAnsi="ＭＳ 明朝"/>
                <w:szCs w:val="24"/>
                <w:lang w:eastAsia="ja-JP"/>
              </w:rPr>
            </w:pPr>
            <w:r w:rsidRPr="00F15812">
              <w:rPr>
                <w:rFonts w:hAnsi="ＭＳ 明朝" w:hint="eastAsia"/>
                <w:szCs w:val="24"/>
                <w:lang w:eastAsia="ja-JP"/>
              </w:rPr>
              <w:t>０</w:t>
            </w:r>
          </w:p>
        </w:tc>
      </w:tr>
    </w:tbl>
    <w:p w14:paraId="0CA4F5F9" w14:textId="77777777" w:rsidR="00342F61" w:rsidRPr="00F15812" w:rsidRDefault="008067DA" w:rsidP="0057766B">
      <w:pPr>
        <w:autoSpaceDE w:val="0"/>
        <w:autoSpaceDN w:val="0"/>
        <w:spacing w:after="0"/>
        <w:rPr>
          <w:rFonts w:hAnsi="ＭＳ 明朝" w:cs="MS-Mincho"/>
          <w:szCs w:val="24"/>
          <w:lang w:eastAsia="ja-JP" w:bidi="ar-SA"/>
        </w:rPr>
      </w:pPr>
      <w:r w:rsidRPr="00F15812">
        <w:rPr>
          <w:rFonts w:hAnsi="ＭＳ 明朝" w:cs="MS-Mincho" w:hint="eastAsia"/>
          <w:szCs w:val="24"/>
          <w:lang w:eastAsia="ja-JP" w:bidi="ar-SA"/>
        </w:rPr>
        <w:t xml:space="preserve">　　　　　　　　　　　　　　　　（注）各用語の定義は、表「各用語の定義」を参照。</w:t>
      </w:r>
    </w:p>
    <w:p w14:paraId="2F7D0A1B" w14:textId="77777777" w:rsidR="00C4370D" w:rsidRPr="00F15812" w:rsidRDefault="00342F61" w:rsidP="00C4370D">
      <w:pPr>
        <w:autoSpaceDE w:val="0"/>
        <w:autoSpaceDN w:val="0"/>
        <w:spacing w:after="0" w:line="240" w:lineRule="auto"/>
        <w:ind w:left="482" w:hangingChars="200" w:hanging="482"/>
        <w:rPr>
          <w:rFonts w:hAnsi="ＭＳ 明朝" w:cs="MS-Mincho"/>
          <w:szCs w:val="24"/>
          <w:lang w:eastAsia="ja-JP" w:bidi="ar-SA"/>
        </w:rPr>
      </w:pPr>
      <w:r w:rsidRPr="00F15812">
        <w:rPr>
          <w:rFonts w:hAnsi="ＭＳ 明朝" w:cs="MS-Mincho" w:hint="eastAsia"/>
          <w:szCs w:val="24"/>
          <w:lang w:eastAsia="ja-JP" w:bidi="ar-SA"/>
        </w:rPr>
        <w:t>※</w:t>
      </w:r>
      <w:r w:rsidR="00BA6C3A" w:rsidRPr="00F15812">
        <w:rPr>
          <w:rFonts w:hAnsi="ＭＳ 明朝" w:cs="MS-Mincho" w:hint="eastAsia"/>
          <w:szCs w:val="24"/>
          <w:lang w:eastAsia="ja-JP" w:bidi="ar-SA"/>
        </w:rPr>
        <w:t xml:space="preserve">　</w:t>
      </w:r>
      <w:r w:rsidR="00C4370D" w:rsidRPr="00F15812">
        <w:rPr>
          <w:rFonts w:hAnsi="ＭＳ 明朝" w:cs="MS-Mincho" w:hint="eastAsia"/>
          <w:szCs w:val="24"/>
          <w:lang w:eastAsia="ja-JP" w:bidi="ar-SA"/>
        </w:rPr>
        <w:t>経済産業省「電力の小売営業に関する指針」（最新版を参照）に示された電源構成</w:t>
      </w:r>
    </w:p>
    <w:p w14:paraId="6AF96D92" w14:textId="77777777" w:rsidR="00C4370D" w:rsidRPr="00F15812" w:rsidRDefault="00C4370D" w:rsidP="00C4370D">
      <w:pPr>
        <w:autoSpaceDE w:val="0"/>
        <w:autoSpaceDN w:val="0"/>
        <w:spacing w:after="0" w:line="240" w:lineRule="auto"/>
        <w:ind w:left="482" w:hangingChars="200" w:hanging="482"/>
        <w:rPr>
          <w:rFonts w:hAnsi="ＭＳ 明朝" w:cs="MS-Mincho"/>
          <w:szCs w:val="24"/>
          <w:lang w:eastAsia="ja-JP" w:bidi="ar-SA"/>
        </w:rPr>
      </w:pPr>
      <w:r w:rsidRPr="00F15812">
        <w:rPr>
          <w:rFonts w:hAnsi="ＭＳ 明朝" w:cs="MS-Mincho" w:hint="eastAsia"/>
          <w:szCs w:val="24"/>
          <w:lang w:eastAsia="ja-JP" w:bidi="ar-SA"/>
        </w:rPr>
        <w:t xml:space="preserve">　等の算定や開示に関する望ましい方法に準じて実施していること。ただし、新たに電</w:t>
      </w:r>
    </w:p>
    <w:p w14:paraId="7DED69FA" w14:textId="77777777" w:rsidR="00C4370D" w:rsidRPr="00F15812" w:rsidRDefault="00C4370D" w:rsidP="00C4370D">
      <w:pPr>
        <w:autoSpaceDE w:val="0"/>
        <w:autoSpaceDN w:val="0"/>
        <w:spacing w:after="0" w:line="240" w:lineRule="auto"/>
        <w:ind w:left="482" w:hangingChars="200" w:hanging="482"/>
        <w:rPr>
          <w:rFonts w:hAnsi="ＭＳ 明朝" w:cs="MS-Mincho"/>
          <w:szCs w:val="24"/>
          <w:lang w:eastAsia="ja-JP" w:bidi="ar-SA"/>
        </w:rPr>
      </w:pPr>
      <w:r w:rsidRPr="00F15812">
        <w:rPr>
          <w:rFonts w:hAnsi="ＭＳ 明朝" w:cs="MS-Mincho" w:hint="eastAsia"/>
          <w:szCs w:val="24"/>
          <w:lang w:eastAsia="ja-JP" w:bidi="ar-SA"/>
        </w:rPr>
        <w:t xml:space="preserve">　力の供給に参入した小売電気事業者であって、電源構成を開示していない者は、事業</w:t>
      </w:r>
    </w:p>
    <w:p w14:paraId="1807AA69" w14:textId="77777777" w:rsidR="00C4370D" w:rsidRPr="00F15812" w:rsidRDefault="00C4370D" w:rsidP="00C4370D">
      <w:pPr>
        <w:autoSpaceDE w:val="0"/>
        <w:autoSpaceDN w:val="0"/>
        <w:spacing w:after="0" w:line="240" w:lineRule="auto"/>
        <w:ind w:left="482" w:hangingChars="200" w:hanging="482"/>
        <w:rPr>
          <w:rFonts w:hAnsi="ＭＳ 明朝" w:cs="MS-Mincho"/>
          <w:szCs w:val="24"/>
          <w:lang w:eastAsia="ja-JP" w:bidi="ar-SA"/>
        </w:rPr>
      </w:pPr>
      <w:r w:rsidRPr="00F15812">
        <w:rPr>
          <w:rFonts w:hAnsi="ＭＳ 明朝" w:cs="MS-Mincho" w:hint="eastAsia"/>
          <w:szCs w:val="24"/>
          <w:lang w:eastAsia="ja-JP" w:bidi="ar-SA"/>
        </w:rPr>
        <w:t xml:space="preserve">　開始日から１年間に限って開示予定時期（事業開始日から１年以内に限る。）を明示</w:t>
      </w:r>
    </w:p>
    <w:p w14:paraId="0D4AC677" w14:textId="0D6CE958" w:rsidR="008067DA" w:rsidRPr="00F15812" w:rsidRDefault="00C4370D" w:rsidP="000E760A">
      <w:pPr>
        <w:autoSpaceDE w:val="0"/>
        <w:autoSpaceDN w:val="0"/>
        <w:spacing w:after="0" w:line="240" w:lineRule="auto"/>
        <w:ind w:left="482" w:hangingChars="200" w:hanging="482"/>
        <w:rPr>
          <w:rFonts w:hAnsi="ＭＳ 明朝" w:cs="MS-Mincho"/>
          <w:szCs w:val="24"/>
          <w:lang w:eastAsia="ja-JP" w:bidi="ar-SA"/>
        </w:rPr>
      </w:pPr>
      <w:r w:rsidRPr="00F15812">
        <w:rPr>
          <w:rFonts w:hAnsi="ＭＳ 明朝" w:cs="MS-Mincho" w:hint="eastAsia"/>
          <w:szCs w:val="24"/>
          <w:lang w:eastAsia="ja-JP" w:bidi="ar-SA"/>
        </w:rPr>
        <w:t xml:space="preserve">　することにより、適切に開示したものとみなす。</w:t>
      </w:r>
    </w:p>
    <w:p w14:paraId="26408021" w14:textId="13803D72" w:rsidR="002E2B00" w:rsidRPr="00F15812" w:rsidRDefault="002E2B00" w:rsidP="000E760A">
      <w:pPr>
        <w:autoSpaceDE w:val="0"/>
        <w:autoSpaceDN w:val="0"/>
        <w:spacing w:after="0" w:line="240" w:lineRule="auto"/>
        <w:ind w:left="482" w:hangingChars="200" w:hanging="482"/>
        <w:rPr>
          <w:rFonts w:hAnsi="ＭＳ 明朝" w:cs="MS-Mincho"/>
          <w:szCs w:val="24"/>
          <w:lang w:eastAsia="ja-JP" w:bidi="ar-SA"/>
        </w:rPr>
      </w:pPr>
    </w:p>
    <w:p w14:paraId="39C1EE85" w14:textId="5FE82F51" w:rsidR="002E2B00" w:rsidRPr="00F15812" w:rsidRDefault="002E2B00" w:rsidP="000E760A">
      <w:pPr>
        <w:autoSpaceDE w:val="0"/>
        <w:autoSpaceDN w:val="0"/>
        <w:spacing w:after="0" w:line="240" w:lineRule="auto"/>
        <w:ind w:left="482" w:hangingChars="200" w:hanging="482"/>
        <w:rPr>
          <w:rFonts w:hAnsi="ＭＳ 明朝" w:cs="MS-Mincho"/>
          <w:szCs w:val="24"/>
          <w:lang w:eastAsia="ja-JP" w:bidi="ar-SA"/>
        </w:rPr>
      </w:pPr>
    </w:p>
    <w:p w14:paraId="696C2FCF" w14:textId="7672FBED" w:rsidR="002E2B00" w:rsidRPr="00F15812" w:rsidRDefault="002E2B00" w:rsidP="000E760A">
      <w:pPr>
        <w:autoSpaceDE w:val="0"/>
        <w:autoSpaceDN w:val="0"/>
        <w:spacing w:after="0" w:line="240" w:lineRule="auto"/>
        <w:ind w:left="482" w:hangingChars="200" w:hanging="482"/>
        <w:rPr>
          <w:rFonts w:hAnsi="ＭＳ 明朝" w:cs="MS-Mincho"/>
          <w:szCs w:val="24"/>
          <w:lang w:eastAsia="ja-JP" w:bidi="ar-SA"/>
        </w:rPr>
      </w:pPr>
    </w:p>
    <w:p w14:paraId="1D20E04E" w14:textId="77777777" w:rsidR="002E2B00" w:rsidRPr="00F15812" w:rsidRDefault="002E2B00" w:rsidP="000E760A">
      <w:pPr>
        <w:autoSpaceDE w:val="0"/>
        <w:autoSpaceDN w:val="0"/>
        <w:spacing w:after="0" w:line="240" w:lineRule="auto"/>
        <w:ind w:left="482" w:hangingChars="200" w:hanging="482"/>
        <w:rPr>
          <w:rFonts w:hAnsi="ＭＳ 明朝" w:cs="MS-Mincho"/>
          <w:szCs w:val="24"/>
          <w:lang w:eastAsia="ja-JP" w:bidi="ar-SA"/>
        </w:rPr>
      </w:pPr>
    </w:p>
    <w:p w14:paraId="08AC88B1" w14:textId="77777777" w:rsidR="008067DA" w:rsidRPr="00F15812" w:rsidRDefault="008067DA" w:rsidP="0057766B">
      <w:pPr>
        <w:widowControl w:val="0"/>
        <w:autoSpaceDE w:val="0"/>
        <w:autoSpaceDN w:val="0"/>
        <w:adjustRightInd w:val="0"/>
        <w:spacing w:after="0" w:line="240" w:lineRule="auto"/>
        <w:rPr>
          <w:rFonts w:hAnsi="ＭＳ 明朝" w:cs="MS-Mincho"/>
          <w:szCs w:val="24"/>
          <w:lang w:eastAsia="ja-JP" w:bidi="ar-SA"/>
        </w:rPr>
      </w:pPr>
      <w:r w:rsidRPr="00F15812">
        <w:rPr>
          <w:rFonts w:hAnsi="ＭＳ 明朝" w:cs="MS-Mincho" w:hint="eastAsia"/>
          <w:szCs w:val="24"/>
          <w:lang w:eastAsia="ja-JP" w:bidi="ar-SA"/>
        </w:rPr>
        <w:lastRenderedPageBreak/>
        <w:t>２　添付書類等</w:t>
      </w:r>
    </w:p>
    <w:p w14:paraId="5E04B063" w14:textId="77777777" w:rsidR="008067DA" w:rsidRPr="00F15812" w:rsidRDefault="00342F61" w:rsidP="0057766B">
      <w:pPr>
        <w:widowControl w:val="0"/>
        <w:autoSpaceDE w:val="0"/>
        <w:autoSpaceDN w:val="0"/>
        <w:adjustRightInd w:val="0"/>
        <w:spacing w:after="0" w:line="240" w:lineRule="auto"/>
        <w:ind w:leftChars="100" w:left="241"/>
        <w:rPr>
          <w:rFonts w:hAnsi="ＭＳ 明朝" w:cs="MS-Mincho"/>
          <w:szCs w:val="24"/>
          <w:lang w:eastAsia="ja-JP" w:bidi="ar-SA"/>
        </w:rPr>
      </w:pPr>
      <w:r w:rsidRPr="00F15812">
        <w:rPr>
          <w:rFonts w:hAnsi="ＭＳ 明朝" w:cs="MS-Mincho" w:hint="eastAsia"/>
          <w:szCs w:val="24"/>
          <w:lang w:eastAsia="ja-JP" w:bidi="ar-SA"/>
        </w:rPr>
        <w:t xml:space="preserve">　</w:t>
      </w:r>
      <w:r w:rsidR="008067DA" w:rsidRPr="00F15812">
        <w:rPr>
          <w:rFonts w:hAnsi="ＭＳ 明朝" w:cs="MS-Mincho" w:hint="eastAsia"/>
          <w:szCs w:val="24"/>
          <w:lang w:eastAsia="ja-JP" w:bidi="ar-SA"/>
        </w:rPr>
        <w:t>入札に当たっては、競争参加資格確認関係書類として、１の条件を満たすことを示す書類及びその根拠を示す書類を添付すること。</w:t>
      </w:r>
    </w:p>
    <w:p w14:paraId="74EFA7BE" w14:textId="77777777" w:rsidR="00797AE3" w:rsidRPr="00F15812" w:rsidRDefault="00797AE3" w:rsidP="0057766B">
      <w:pPr>
        <w:widowControl w:val="0"/>
        <w:autoSpaceDE w:val="0"/>
        <w:autoSpaceDN w:val="0"/>
        <w:adjustRightInd w:val="0"/>
        <w:spacing w:after="0" w:line="240" w:lineRule="auto"/>
        <w:ind w:leftChars="100" w:left="241" w:firstLineChars="100" w:firstLine="241"/>
        <w:rPr>
          <w:rFonts w:hAnsi="ＭＳ 明朝" w:cs="MS-Mincho"/>
          <w:szCs w:val="24"/>
          <w:lang w:eastAsia="ja-JP" w:bidi="ar-SA"/>
        </w:rPr>
      </w:pPr>
    </w:p>
    <w:p w14:paraId="290325CD" w14:textId="77777777" w:rsidR="008067DA" w:rsidRPr="00F15812" w:rsidRDefault="008067DA" w:rsidP="0057766B">
      <w:pPr>
        <w:widowControl w:val="0"/>
        <w:autoSpaceDE w:val="0"/>
        <w:autoSpaceDN w:val="0"/>
        <w:adjustRightInd w:val="0"/>
        <w:spacing w:after="0" w:line="240" w:lineRule="auto"/>
        <w:rPr>
          <w:rFonts w:hAnsi="ＭＳ 明朝" w:cs="MS-Mincho"/>
          <w:szCs w:val="24"/>
          <w:lang w:eastAsia="ja-JP" w:bidi="ar-SA"/>
        </w:rPr>
      </w:pPr>
      <w:r w:rsidRPr="00F15812">
        <w:rPr>
          <w:rFonts w:hAnsi="ＭＳ 明朝" w:cs="MS-Mincho" w:hint="eastAsia"/>
          <w:szCs w:val="24"/>
          <w:lang w:eastAsia="ja-JP" w:bidi="ar-SA"/>
        </w:rPr>
        <w:t>３　契約期間内における努力等</w:t>
      </w:r>
    </w:p>
    <w:p w14:paraId="78CDF406" w14:textId="77777777" w:rsidR="008067DA" w:rsidRPr="00F15812" w:rsidRDefault="00941ED3" w:rsidP="0057766B">
      <w:pPr>
        <w:widowControl w:val="0"/>
        <w:autoSpaceDE w:val="0"/>
        <w:autoSpaceDN w:val="0"/>
        <w:adjustRightInd w:val="0"/>
        <w:spacing w:after="0" w:line="240" w:lineRule="auto"/>
        <w:ind w:left="482" w:hangingChars="200" w:hanging="482"/>
        <w:rPr>
          <w:rFonts w:hAnsi="ＭＳ 明朝" w:cs="MS-Mincho"/>
          <w:szCs w:val="24"/>
          <w:lang w:eastAsia="ja-JP" w:bidi="ar-SA"/>
        </w:rPr>
      </w:pPr>
      <w:r w:rsidRPr="00F15812">
        <w:rPr>
          <w:rFonts w:hAnsi="ＭＳ 明朝" w:cs="MS-Mincho" w:hint="eastAsia"/>
          <w:szCs w:val="24"/>
          <w:lang w:eastAsia="ja-JP" w:bidi="ar-SA"/>
        </w:rPr>
        <w:t>（１）契約事業者は、契約期間の</w:t>
      </w:r>
      <w:r w:rsidR="007666B7" w:rsidRPr="00F15812">
        <w:rPr>
          <w:rFonts w:hAnsi="ＭＳ 明朝" w:cs="MS-Mincho" w:hint="eastAsia"/>
          <w:szCs w:val="24"/>
          <w:lang w:eastAsia="ja-JP" w:bidi="ar-SA"/>
        </w:rPr>
        <w:t>３</w:t>
      </w:r>
      <w:r w:rsidRPr="00F15812">
        <w:rPr>
          <w:rFonts w:hAnsi="ＭＳ 明朝" w:cs="MS-Mincho" w:hint="eastAsia"/>
          <w:szCs w:val="24"/>
          <w:lang w:eastAsia="ja-JP" w:bidi="ar-SA"/>
        </w:rPr>
        <w:t>年間</w:t>
      </w:r>
      <w:r w:rsidR="008067DA" w:rsidRPr="00F15812">
        <w:rPr>
          <w:rFonts w:hAnsi="ＭＳ 明朝" w:cs="MS-Mincho" w:hint="eastAsia"/>
          <w:szCs w:val="24"/>
          <w:lang w:eastAsia="ja-JP" w:bidi="ar-SA"/>
        </w:rPr>
        <w:t>についても、１の表による評点の合計が</w:t>
      </w:r>
      <w:r w:rsidR="009B26FC" w:rsidRPr="00F15812">
        <w:rPr>
          <w:rFonts w:hAnsi="ＭＳ 明朝" w:cs="MS-Mincho" w:hint="eastAsia"/>
          <w:szCs w:val="24"/>
          <w:lang w:eastAsia="ja-JP" w:bidi="ar-SA"/>
        </w:rPr>
        <w:t>7</w:t>
      </w:r>
      <w:r w:rsidR="00342F61" w:rsidRPr="00F15812">
        <w:rPr>
          <w:rFonts w:hAnsi="ＭＳ 明朝" w:cs="MS-Mincho" w:hint="eastAsia"/>
          <w:szCs w:val="24"/>
          <w:lang w:eastAsia="ja-JP" w:bidi="ar-SA"/>
        </w:rPr>
        <w:t>0</w:t>
      </w:r>
      <w:r w:rsidR="008067DA" w:rsidRPr="00F15812">
        <w:rPr>
          <w:rFonts w:hAnsi="ＭＳ 明朝" w:cs="MS-Mincho" w:hint="eastAsia"/>
          <w:szCs w:val="24"/>
          <w:lang w:eastAsia="ja-JP" w:bidi="ar-SA"/>
        </w:rPr>
        <w:t>点以上となるように電力を供給するよう努めるものとする。</w:t>
      </w:r>
    </w:p>
    <w:p w14:paraId="1017801F" w14:textId="77777777" w:rsidR="008067DA" w:rsidRPr="00F15812" w:rsidRDefault="008067DA" w:rsidP="0057766B">
      <w:pPr>
        <w:widowControl w:val="0"/>
        <w:autoSpaceDE w:val="0"/>
        <w:autoSpaceDN w:val="0"/>
        <w:adjustRightInd w:val="0"/>
        <w:spacing w:after="0" w:line="240" w:lineRule="auto"/>
        <w:ind w:left="482" w:hangingChars="200" w:hanging="482"/>
        <w:rPr>
          <w:rFonts w:hAnsi="ＭＳ 明朝" w:cs="MS-Mincho"/>
          <w:szCs w:val="24"/>
          <w:lang w:eastAsia="ja-JP" w:bidi="ar-SA"/>
        </w:rPr>
      </w:pPr>
      <w:r w:rsidRPr="00F15812">
        <w:rPr>
          <w:rFonts w:hAnsi="ＭＳ 明朝" w:cs="MS-Mincho" w:hint="eastAsia"/>
          <w:szCs w:val="24"/>
          <w:lang w:eastAsia="ja-JP" w:bidi="ar-SA"/>
        </w:rPr>
        <w:t>（２）１の基準を満たして電力供給を行っているかの確認のため、必要に応じ関係書類の提出及び説明を求めることがある。また、契約事業者は、契約期間満了後可能な限り速やかに、１の基準を満たして電力供給を行ったか否か、報告するものとする。</w:t>
      </w:r>
    </w:p>
    <w:p w14:paraId="709AD523" w14:textId="77777777" w:rsidR="008067DA" w:rsidRPr="00F15812" w:rsidRDefault="00FB5F03" w:rsidP="0057766B">
      <w:pPr>
        <w:widowControl w:val="0"/>
        <w:autoSpaceDE w:val="0"/>
        <w:autoSpaceDN w:val="0"/>
        <w:adjustRightInd w:val="0"/>
        <w:spacing w:after="0" w:line="240" w:lineRule="auto"/>
        <w:ind w:left="482" w:hangingChars="200" w:hanging="482"/>
        <w:rPr>
          <w:szCs w:val="24"/>
          <w:lang w:eastAsia="ja-JP"/>
        </w:rPr>
      </w:pPr>
      <w:r w:rsidRPr="00F15812">
        <w:rPr>
          <w:rFonts w:hAnsi="ＭＳ 明朝" w:cs="MS-Mincho"/>
          <w:szCs w:val="24"/>
          <w:lang w:eastAsia="ja-JP" w:bidi="ar-SA"/>
        </w:rPr>
        <w:br w:type="page"/>
      </w:r>
      <w:r w:rsidR="008067DA" w:rsidRPr="00F15812">
        <w:rPr>
          <w:rFonts w:hint="eastAsia"/>
          <w:lang w:eastAsia="ja-JP"/>
        </w:rPr>
        <w:lastRenderedPageBreak/>
        <w:t xml:space="preserve"> </w:t>
      </w:r>
      <w:r w:rsidR="008067DA" w:rsidRPr="00F15812">
        <w:rPr>
          <w:rFonts w:hint="eastAsia"/>
          <w:szCs w:val="24"/>
          <w:lang w:eastAsia="ja-JP"/>
        </w:rPr>
        <w:t>「</w:t>
      </w:r>
      <w:r w:rsidR="00914EAB" w:rsidRPr="00F15812">
        <w:rPr>
          <w:rFonts w:hint="eastAsia"/>
          <w:szCs w:val="24"/>
          <w:lang w:eastAsia="ja-JP"/>
        </w:rPr>
        <w:t>各</w:t>
      </w:r>
      <w:r w:rsidR="008067DA" w:rsidRPr="00F15812">
        <w:rPr>
          <w:rFonts w:hint="eastAsia"/>
          <w:szCs w:val="24"/>
          <w:lang w:eastAsia="ja-JP"/>
        </w:rPr>
        <w:t>用語</w:t>
      </w:r>
      <w:r w:rsidR="008067DA" w:rsidRPr="00F15812">
        <w:rPr>
          <w:rFonts w:hAnsi="ＭＳ 明朝" w:cs="MS-Mincho" w:hint="eastAsia"/>
          <w:szCs w:val="24"/>
          <w:lang w:eastAsia="ja-JP" w:bidi="ar-SA"/>
        </w:rPr>
        <w:t>の定義」</w:t>
      </w:r>
    </w:p>
    <w:tbl>
      <w:tblPr>
        <w:tblW w:w="9588"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76"/>
        <w:gridCol w:w="7512"/>
      </w:tblGrid>
      <w:tr w:rsidR="00F15812" w:rsidRPr="00F15812" w14:paraId="6404D560" w14:textId="77777777" w:rsidTr="008067DA">
        <w:trPr>
          <w:trHeight w:val="334"/>
        </w:trPr>
        <w:tc>
          <w:tcPr>
            <w:tcW w:w="2076" w:type="dxa"/>
            <w:vAlign w:val="center"/>
          </w:tcPr>
          <w:p w14:paraId="7EEFA289" w14:textId="77777777" w:rsidR="008067DA" w:rsidRPr="00F15812" w:rsidRDefault="008067DA" w:rsidP="0057766B">
            <w:pPr>
              <w:widowControl w:val="0"/>
              <w:autoSpaceDE w:val="0"/>
              <w:autoSpaceDN w:val="0"/>
              <w:adjustRightInd w:val="0"/>
              <w:spacing w:after="0" w:line="240" w:lineRule="auto"/>
              <w:jc w:val="center"/>
              <w:rPr>
                <w:rFonts w:hAnsi="ＭＳ 明朝"/>
                <w:szCs w:val="24"/>
                <w:lang w:eastAsia="ja-JP"/>
              </w:rPr>
            </w:pPr>
            <w:r w:rsidRPr="00F15812">
              <w:rPr>
                <w:rFonts w:hAnsi="ＭＳ 明朝" w:hint="eastAsia"/>
                <w:szCs w:val="24"/>
                <w:lang w:eastAsia="ja-JP"/>
              </w:rPr>
              <w:t>用　語</w:t>
            </w:r>
          </w:p>
        </w:tc>
        <w:tc>
          <w:tcPr>
            <w:tcW w:w="7512" w:type="dxa"/>
            <w:vAlign w:val="center"/>
          </w:tcPr>
          <w:p w14:paraId="4A3B67AB" w14:textId="77777777" w:rsidR="008067DA" w:rsidRPr="00F15812" w:rsidRDefault="008067DA" w:rsidP="0057766B">
            <w:pPr>
              <w:widowControl w:val="0"/>
              <w:autoSpaceDE w:val="0"/>
              <w:autoSpaceDN w:val="0"/>
              <w:adjustRightInd w:val="0"/>
              <w:spacing w:after="0" w:line="240" w:lineRule="auto"/>
              <w:jc w:val="center"/>
              <w:rPr>
                <w:rFonts w:hAnsi="ＭＳ 明朝"/>
                <w:szCs w:val="24"/>
                <w:lang w:eastAsia="ja-JP"/>
              </w:rPr>
            </w:pPr>
            <w:r w:rsidRPr="00F15812">
              <w:rPr>
                <w:rFonts w:hAnsi="ＭＳ 明朝" w:cs="MS-Mincho" w:hint="eastAsia"/>
                <w:szCs w:val="24"/>
                <w:lang w:eastAsia="ja-JP" w:bidi="ar-SA"/>
              </w:rPr>
              <w:t>定　　　義</w:t>
            </w:r>
          </w:p>
        </w:tc>
      </w:tr>
      <w:tr w:rsidR="00F15812" w:rsidRPr="00F15812" w14:paraId="68B99C70" w14:textId="77777777" w:rsidTr="008067DA">
        <w:trPr>
          <w:trHeight w:val="585"/>
        </w:trPr>
        <w:tc>
          <w:tcPr>
            <w:tcW w:w="2076" w:type="dxa"/>
          </w:tcPr>
          <w:p w14:paraId="287A9DF1" w14:textId="2BAC4956" w:rsidR="008067DA" w:rsidRPr="00F15812" w:rsidRDefault="008067DA" w:rsidP="0057766B">
            <w:pPr>
              <w:widowControl w:val="0"/>
              <w:autoSpaceDE w:val="0"/>
              <w:autoSpaceDN w:val="0"/>
              <w:adjustRightInd w:val="0"/>
              <w:spacing w:after="0" w:line="240" w:lineRule="auto"/>
              <w:ind w:left="120" w:hangingChars="50" w:hanging="120"/>
              <w:rPr>
                <w:rFonts w:hAnsi="ＭＳ 明朝"/>
                <w:szCs w:val="24"/>
                <w:lang w:eastAsia="ja-JP"/>
              </w:rPr>
            </w:pPr>
            <w:r w:rsidRPr="00F15812">
              <w:rPr>
                <w:rFonts w:hAnsi="ＭＳ 明朝" w:cs="MS-Mincho" w:hint="eastAsia"/>
                <w:szCs w:val="24"/>
                <w:lang w:eastAsia="ja-JP" w:bidi="ar-SA"/>
              </w:rPr>
              <w:t>①</w:t>
            </w:r>
            <w:r w:rsidR="004048DD" w:rsidRPr="00F15812">
              <w:rPr>
                <w:rFonts w:hAnsi="ＭＳ 明朝" w:cs="MS-Mincho" w:hint="eastAsia"/>
                <w:szCs w:val="24"/>
                <w:lang w:eastAsia="ja-JP" w:bidi="ar-SA"/>
              </w:rPr>
              <w:t>令和</w:t>
            </w:r>
            <w:r w:rsidR="00191C62" w:rsidRPr="00F15812">
              <w:rPr>
                <w:rFonts w:hAnsi="ＭＳ 明朝" w:cs="MS-Mincho" w:hint="eastAsia"/>
                <w:szCs w:val="24"/>
                <w:lang w:eastAsia="ja-JP" w:bidi="ar-SA"/>
              </w:rPr>
              <w:t>6</w:t>
            </w:r>
            <w:r w:rsidR="004048DD" w:rsidRPr="00F15812">
              <w:rPr>
                <w:rFonts w:hAnsi="ＭＳ 明朝" w:cs="MS-Mincho" w:hint="eastAsia"/>
                <w:szCs w:val="24"/>
                <w:lang w:eastAsia="ja-JP" w:bidi="ar-SA"/>
              </w:rPr>
              <w:t>年度</w:t>
            </w:r>
            <w:r w:rsidR="00307268" w:rsidRPr="00F15812">
              <w:rPr>
                <w:rFonts w:hAnsi="ＭＳ 明朝" w:cs="MS-Mincho" w:hint="eastAsia"/>
                <w:szCs w:val="24"/>
                <w:lang w:eastAsia="ja-JP" w:bidi="ar-SA"/>
              </w:rPr>
              <w:t>1</w:t>
            </w:r>
            <w:r w:rsidRPr="00F15812">
              <w:rPr>
                <w:rFonts w:hAnsi="ＭＳ 明朝" w:cs="MS-Mincho"/>
                <w:szCs w:val="24"/>
                <w:lang w:eastAsia="ja-JP" w:bidi="ar-SA"/>
              </w:rPr>
              <w:t>kWh</w:t>
            </w:r>
            <w:r w:rsidRPr="00F15812">
              <w:rPr>
                <w:rFonts w:hAnsi="ＭＳ 明朝" w:cs="MS-Mincho" w:hint="eastAsia"/>
                <w:szCs w:val="24"/>
                <w:lang w:eastAsia="ja-JP" w:bidi="ar-SA"/>
              </w:rPr>
              <w:t>当たりの二酸化炭素排出係数</w:t>
            </w:r>
          </w:p>
        </w:tc>
        <w:tc>
          <w:tcPr>
            <w:tcW w:w="7512" w:type="dxa"/>
          </w:tcPr>
          <w:p w14:paraId="0309E6C5" w14:textId="0B201883" w:rsidR="00C4370D" w:rsidRPr="00F15812" w:rsidRDefault="00AA7550" w:rsidP="00C4370D">
            <w:pPr>
              <w:widowControl w:val="0"/>
              <w:autoSpaceDE w:val="0"/>
              <w:autoSpaceDN w:val="0"/>
              <w:adjustRightInd w:val="0"/>
              <w:spacing w:after="0" w:line="240" w:lineRule="auto"/>
              <w:ind w:left="241" w:hangingChars="100" w:hanging="241"/>
              <w:rPr>
                <w:rFonts w:hAnsi="ＭＳ 明朝" w:cs="MS-Mincho"/>
                <w:szCs w:val="24"/>
                <w:lang w:eastAsia="ja-JP" w:bidi="ar-SA"/>
              </w:rPr>
            </w:pPr>
            <w:r w:rsidRPr="00F15812">
              <w:rPr>
                <w:rFonts w:hAnsi="ＭＳ 明朝" w:cs="MS-Mincho" w:hint="eastAsia"/>
                <w:szCs w:val="24"/>
                <w:lang w:eastAsia="ja-JP" w:bidi="ar-SA"/>
              </w:rPr>
              <w:t xml:space="preserve"> </w:t>
            </w:r>
            <w:r w:rsidR="00C4370D" w:rsidRPr="00F15812">
              <w:rPr>
                <w:rFonts w:hAnsi="ＭＳ 明朝" w:cs="MS-Mincho" w:hint="eastAsia"/>
                <w:szCs w:val="24"/>
                <w:lang w:eastAsia="ja-JP" w:bidi="ar-SA"/>
              </w:rPr>
              <w:t>「</w:t>
            </w:r>
            <w:r w:rsidR="004048DD" w:rsidRPr="00F15812">
              <w:rPr>
                <w:rFonts w:hAnsi="ＭＳ 明朝" w:cs="MS-Mincho" w:hint="eastAsia"/>
                <w:szCs w:val="24"/>
                <w:lang w:eastAsia="ja-JP" w:bidi="ar-SA"/>
              </w:rPr>
              <w:t>令和</w:t>
            </w:r>
            <w:r w:rsidR="00191C62" w:rsidRPr="00F15812">
              <w:rPr>
                <w:rFonts w:hAnsi="ＭＳ 明朝" w:cs="MS-Mincho" w:hint="eastAsia"/>
                <w:szCs w:val="24"/>
                <w:lang w:eastAsia="ja-JP" w:bidi="ar-SA"/>
              </w:rPr>
              <w:t>6</w:t>
            </w:r>
            <w:r w:rsidR="004048DD" w:rsidRPr="00F15812">
              <w:rPr>
                <w:rFonts w:hAnsi="ＭＳ 明朝" w:cs="MS-Mincho" w:hint="eastAsia"/>
                <w:szCs w:val="24"/>
                <w:lang w:eastAsia="ja-JP" w:bidi="ar-SA"/>
              </w:rPr>
              <w:t>年度</w:t>
            </w:r>
            <w:r w:rsidR="00C4370D" w:rsidRPr="00F15812">
              <w:rPr>
                <w:rFonts w:hAnsi="ＭＳ 明朝" w:cs="MS-Mincho" w:hint="eastAsia"/>
                <w:szCs w:val="24"/>
                <w:lang w:eastAsia="ja-JP" w:bidi="ar-SA"/>
              </w:rPr>
              <w:t>1kWh当たりの二酸化炭素排出係数」は、次の数値と</w:t>
            </w:r>
          </w:p>
          <w:p w14:paraId="2DE6BA3B" w14:textId="77777777" w:rsidR="00C4370D" w:rsidRPr="00F15812" w:rsidRDefault="00C4370D" w:rsidP="00C4370D">
            <w:pPr>
              <w:widowControl w:val="0"/>
              <w:autoSpaceDE w:val="0"/>
              <w:autoSpaceDN w:val="0"/>
              <w:adjustRightInd w:val="0"/>
              <w:spacing w:after="0" w:line="240" w:lineRule="auto"/>
              <w:ind w:left="241" w:hangingChars="100" w:hanging="241"/>
              <w:rPr>
                <w:rFonts w:hAnsi="ＭＳ 明朝" w:cs="MS-Mincho"/>
                <w:szCs w:val="24"/>
                <w:lang w:eastAsia="ja-JP" w:bidi="ar-SA"/>
              </w:rPr>
            </w:pPr>
            <w:r w:rsidRPr="00F15812">
              <w:rPr>
                <w:rFonts w:hAnsi="ＭＳ 明朝" w:cs="MS-Mincho" w:hint="eastAsia"/>
                <w:szCs w:val="24"/>
                <w:lang w:eastAsia="ja-JP" w:bidi="ar-SA"/>
              </w:rPr>
              <w:t>する。</w:t>
            </w:r>
          </w:p>
          <w:p w14:paraId="078338CA" w14:textId="77777777" w:rsidR="00C4370D" w:rsidRPr="00F15812" w:rsidRDefault="00C4370D" w:rsidP="00C4370D">
            <w:pPr>
              <w:widowControl w:val="0"/>
              <w:autoSpaceDE w:val="0"/>
              <w:autoSpaceDN w:val="0"/>
              <w:adjustRightInd w:val="0"/>
              <w:spacing w:after="0" w:line="240" w:lineRule="auto"/>
              <w:ind w:leftChars="-79" w:left="51" w:hangingChars="100" w:hanging="241"/>
              <w:rPr>
                <w:rFonts w:hAnsi="ＭＳ 明朝" w:cs="MS-Mincho"/>
                <w:szCs w:val="24"/>
                <w:lang w:eastAsia="ja-JP" w:bidi="ar-SA"/>
              </w:rPr>
            </w:pPr>
            <w:r w:rsidRPr="00F15812">
              <w:rPr>
                <w:rFonts w:hAnsi="ＭＳ 明朝" w:cs="MS-Mincho" w:hint="eastAsia"/>
                <w:szCs w:val="24"/>
                <w:lang w:eastAsia="ja-JP" w:bidi="ar-SA"/>
              </w:rPr>
              <w:t xml:space="preserve">　</w:t>
            </w:r>
            <w:r w:rsidR="00E91031" w:rsidRPr="00F15812">
              <w:rPr>
                <w:rFonts w:hAnsi="ＭＳ 明朝" w:cs="MS-Mincho" w:hint="eastAsia"/>
                <w:szCs w:val="24"/>
                <w:lang w:eastAsia="ja-JP" w:bidi="ar-SA"/>
              </w:rPr>
              <w:t xml:space="preserve"> </w:t>
            </w:r>
            <w:r w:rsidR="00E91031" w:rsidRPr="00F15812">
              <w:rPr>
                <w:rFonts w:hAnsi="ＭＳ 明朝" w:cs="MS-Mincho"/>
                <w:szCs w:val="24"/>
                <w:lang w:eastAsia="ja-JP" w:bidi="ar-SA"/>
              </w:rPr>
              <w:t xml:space="preserve"> </w:t>
            </w:r>
            <w:r w:rsidRPr="00F15812">
              <w:rPr>
                <w:rFonts w:hAnsi="ＭＳ 明朝" w:cs="MS-Mincho" w:hint="eastAsia"/>
                <w:szCs w:val="24"/>
                <w:lang w:eastAsia="ja-JP" w:bidi="ar-SA"/>
              </w:rPr>
              <w:t>地球温暖化対策推進法に基づき、環境大臣及び経済産業大臣に</w:t>
            </w:r>
            <w:r w:rsidR="00E91031" w:rsidRPr="00F15812">
              <w:rPr>
                <w:rFonts w:hAnsi="ＭＳ 明朝" w:cs="MS-Mincho" w:hint="eastAsia"/>
                <w:szCs w:val="24"/>
                <w:lang w:eastAsia="ja-JP" w:bidi="ar-SA"/>
              </w:rPr>
              <w:t>よ</w:t>
            </w:r>
          </w:p>
          <w:p w14:paraId="50264F36" w14:textId="75C9D14A" w:rsidR="008067DA" w:rsidRPr="00F15812" w:rsidRDefault="00C4370D" w:rsidP="00C4370D">
            <w:pPr>
              <w:widowControl w:val="0"/>
              <w:autoSpaceDE w:val="0"/>
              <w:autoSpaceDN w:val="0"/>
              <w:adjustRightInd w:val="0"/>
              <w:spacing w:after="0" w:line="240" w:lineRule="auto"/>
              <w:ind w:leftChars="-79" w:left="51" w:hangingChars="100" w:hanging="241"/>
              <w:rPr>
                <w:rFonts w:hAnsi="ＭＳ 明朝" w:cs="MS-Mincho"/>
                <w:szCs w:val="24"/>
                <w:lang w:eastAsia="ja-JP" w:bidi="ar-SA"/>
              </w:rPr>
            </w:pPr>
            <w:r w:rsidRPr="00F15812">
              <w:rPr>
                <w:rFonts w:hAnsi="ＭＳ 明朝" w:cs="MS-Mincho" w:hint="eastAsia"/>
                <w:szCs w:val="24"/>
                <w:lang w:eastAsia="ja-JP" w:bidi="ar-SA"/>
              </w:rPr>
              <w:t xml:space="preserve">　り公表されている</w:t>
            </w:r>
            <w:r w:rsidR="004048DD" w:rsidRPr="00F15812">
              <w:rPr>
                <w:rFonts w:hAnsi="ＭＳ 明朝" w:cs="MS-Mincho" w:hint="eastAsia"/>
                <w:szCs w:val="24"/>
                <w:lang w:eastAsia="ja-JP" w:bidi="ar-SA"/>
              </w:rPr>
              <w:t>令和</w:t>
            </w:r>
            <w:r w:rsidR="009E3B66" w:rsidRPr="00F15812">
              <w:rPr>
                <w:rFonts w:hAnsi="ＭＳ 明朝" w:cs="MS-Mincho" w:hint="eastAsia"/>
                <w:szCs w:val="24"/>
                <w:lang w:eastAsia="ja-JP" w:bidi="ar-SA"/>
              </w:rPr>
              <w:t>6</w:t>
            </w:r>
            <w:r w:rsidR="004048DD" w:rsidRPr="00F15812">
              <w:rPr>
                <w:rFonts w:hAnsi="ＭＳ 明朝" w:cs="MS-Mincho" w:hint="eastAsia"/>
                <w:szCs w:val="24"/>
                <w:lang w:eastAsia="ja-JP" w:bidi="ar-SA"/>
              </w:rPr>
              <w:t>年度</w:t>
            </w:r>
            <w:r w:rsidRPr="00F15812">
              <w:rPr>
                <w:rFonts w:hAnsi="ＭＳ 明朝" w:cs="MS-Mincho" w:hint="eastAsia"/>
                <w:szCs w:val="24"/>
                <w:lang w:eastAsia="ja-JP" w:bidi="ar-SA"/>
              </w:rPr>
              <w:t>の事業者全体の調整後二酸化炭素排出係数。なお、公表されていない場合は、当該事業者が自ら検証・公した調整後排出係数を用いることができるものとする。</w:t>
            </w:r>
          </w:p>
        </w:tc>
      </w:tr>
      <w:tr w:rsidR="00F15812" w:rsidRPr="00F15812" w14:paraId="10EE843B" w14:textId="77777777" w:rsidTr="008067DA">
        <w:trPr>
          <w:trHeight w:val="585"/>
        </w:trPr>
        <w:tc>
          <w:tcPr>
            <w:tcW w:w="2076" w:type="dxa"/>
          </w:tcPr>
          <w:p w14:paraId="33B35C04" w14:textId="507E068B" w:rsidR="008067DA" w:rsidRPr="00F15812" w:rsidRDefault="008067DA" w:rsidP="0057766B">
            <w:pPr>
              <w:widowControl w:val="0"/>
              <w:autoSpaceDE w:val="0"/>
              <w:autoSpaceDN w:val="0"/>
              <w:adjustRightInd w:val="0"/>
              <w:spacing w:after="0" w:line="240" w:lineRule="auto"/>
              <w:ind w:left="120" w:hangingChars="50" w:hanging="120"/>
              <w:rPr>
                <w:rFonts w:hAnsi="ＭＳ 明朝" w:cs="MS-Mincho"/>
                <w:szCs w:val="24"/>
                <w:lang w:eastAsia="ja-JP" w:bidi="ar-SA"/>
              </w:rPr>
            </w:pPr>
            <w:r w:rsidRPr="00F15812">
              <w:rPr>
                <w:rFonts w:hAnsi="ＭＳ 明朝" w:cs="MS-Mincho" w:hint="eastAsia"/>
                <w:szCs w:val="24"/>
                <w:lang w:eastAsia="ja-JP" w:bidi="ar-SA"/>
              </w:rPr>
              <w:t>②</w:t>
            </w:r>
            <w:r w:rsidR="004048DD" w:rsidRPr="00F15812">
              <w:rPr>
                <w:rFonts w:hAnsi="ＭＳ 明朝" w:cs="MS-Mincho" w:hint="eastAsia"/>
                <w:szCs w:val="24"/>
                <w:lang w:eastAsia="ja-JP" w:bidi="ar-SA"/>
              </w:rPr>
              <w:t>令和</w:t>
            </w:r>
            <w:r w:rsidR="00191C62" w:rsidRPr="00F15812">
              <w:rPr>
                <w:rFonts w:hAnsi="ＭＳ 明朝" w:cs="MS-Mincho" w:hint="eastAsia"/>
                <w:szCs w:val="24"/>
                <w:lang w:eastAsia="ja-JP" w:bidi="ar-SA"/>
              </w:rPr>
              <w:t>6</w:t>
            </w:r>
            <w:r w:rsidR="004048DD" w:rsidRPr="00F15812">
              <w:rPr>
                <w:rFonts w:hAnsi="ＭＳ 明朝" w:cs="MS-Mincho" w:hint="eastAsia"/>
                <w:szCs w:val="24"/>
                <w:lang w:eastAsia="ja-JP" w:bidi="ar-SA"/>
              </w:rPr>
              <w:t>年度</w:t>
            </w:r>
            <w:r w:rsidRPr="00F15812">
              <w:rPr>
                <w:rFonts w:hAnsi="ＭＳ 明朝" w:cs="MS-Mincho" w:hint="eastAsia"/>
                <w:szCs w:val="24"/>
                <w:lang w:eastAsia="ja-JP" w:bidi="ar-SA"/>
              </w:rPr>
              <w:t>の未利用エネルギー活用状況</w:t>
            </w:r>
          </w:p>
        </w:tc>
        <w:tc>
          <w:tcPr>
            <w:tcW w:w="7512" w:type="dxa"/>
          </w:tcPr>
          <w:p w14:paraId="02DDCB71" w14:textId="30731F6B" w:rsidR="0040501D" w:rsidRPr="00F15812" w:rsidRDefault="00DF30B7" w:rsidP="0057766B">
            <w:pPr>
              <w:widowControl w:val="0"/>
              <w:autoSpaceDE w:val="0"/>
              <w:autoSpaceDN w:val="0"/>
              <w:adjustRightInd w:val="0"/>
              <w:spacing w:after="0" w:line="240" w:lineRule="auto"/>
              <w:ind w:firstLineChars="100" w:firstLine="241"/>
              <w:rPr>
                <w:rFonts w:hAnsi="ＭＳ 明朝" w:cs="MS-Mincho"/>
                <w:szCs w:val="24"/>
                <w:lang w:eastAsia="ja-JP" w:bidi="ar-SA"/>
              </w:rPr>
            </w:pPr>
            <w:r w:rsidRPr="00F15812">
              <w:rPr>
                <w:rFonts w:hAnsi="ＭＳ 明朝" w:cs="MS-Mincho" w:hint="eastAsia"/>
                <w:szCs w:val="24"/>
                <w:lang w:eastAsia="ja-JP" w:bidi="ar-SA"/>
              </w:rPr>
              <w:t>未利用エネルギーの有効活用の観点から、</w:t>
            </w:r>
            <w:r w:rsidR="004048DD" w:rsidRPr="00F15812">
              <w:rPr>
                <w:rFonts w:hAnsi="ＭＳ 明朝" w:cs="MS-Mincho" w:hint="eastAsia"/>
                <w:szCs w:val="24"/>
                <w:lang w:eastAsia="ja-JP" w:bidi="ar-SA"/>
              </w:rPr>
              <w:t>令和</w:t>
            </w:r>
            <w:r w:rsidR="00191C62" w:rsidRPr="00F15812">
              <w:rPr>
                <w:rFonts w:hAnsi="ＭＳ 明朝" w:cs="MS-Mincho"/>
                <w:szCs w:val="24"/>
                <w:lang w:eastAsia="ja-JP" w:bidi="ar-SA"/>
              </w:rPr>
              <w:t>6</w:t>
            </w:r>
            <w:r w:rsidR="004048DD" w:rsidRPr="00F15812">
              <w:rPr>
                <w:rFonts w:hAnsi="ＭＳ 明朝" w:cs="MS-Mincho" w:hint="eastAsia"/>
                <w:szCs w:val="24"/>
                <w:lang w:eastAsia="ja-JP" w:bidi="ar-SA"/>
              </w:rPr>
              <w:t>年度</w:t>
            </w:r>
            <w:r w:rsidR="008067DA" w:rsidRPr="00F15812">
              <w:rPr>
                <w:rFonts w:hAnsi="ＭＳ 明朝" w:cs="MS-Mincho" w:hint="eastAsia"/>
                <w:szCs w:val="24"/>
                <w:lang w:eastAsia="ja-JP" w:bidi="ar-SA"/>
              </w:rPr>
              <w:t>における未利用エネルギーの活用比率を使用する。算出方法は、以下のとおり。</w:t>
            </w:r>
          </w:p>
          <w:p w14:paraId="11D25431" w14:textId="2AA9C964" w:rsidR="0040501D" w:rsidRPr="00F15812" w:rsidRDefault="004048DD" w:rsidP="0040501D">
            <w:pPr>
              <w:widowControl w:val="0"/>
              <w:autoSpaceDE w:val="0"/>
              <w:autoSpaceDN w:val="0"/>
              <w:adjustRightInd w:val="0"/>
              <w:spacing w:after="0" w:line="240" w:lineRule="auto"/>
              <w:rPr>
                <w:rFonts w:hAnsi="ＭＳ 明朝" w:cs="MS-Mincho"/>
                <w:szCs w:val="24"/>
                <w:lang w:eastAsia="ja-JP" w:bidi="ar-SA"/>
              </w:rPr>
            </w:pPr>
            <w:r w:rsidRPr="00F15812">
              <w:rPr>
                <w:rFonts w:hAnsi="ＭＳ 明朝" w:cs="MS-Mincho" w:hint="eastAsia"/>
                <w:szCs w:val="24"/>
                <w:lang w:eastAsia="ja-JP" w:bidi="ar-SA"/>
              </w:rPr>
              <w:t>令和</w:t>
            </w:r>
            <w:r w:rsidR="00191C62" w:rsidRPr="00F15812">
              <w:rPr>
                <w:rFonts w:hAnsi="ＭＳ 明朝" w:cs="MS-Mincho" w:hint="eastAsia"/>
                <w:szCs w:val="24"/>
                <w:lang w:eastAsia="ja-JP" w:bidi="ar-SA"/>
              </w:rPr>
              <w:t>6</w:t>
            </w:r>
            <w:r w:rsidRPr="00F15812">
              <w:rPr>
                <w:rFonts w:hAnsi="ＭＳ 明朝" w:cs="MS-Mincho" w:hint="eastAsia"/>
                <w:szCs w:val="24"/>
                <w:lang w:eastAsia="ja-JP" w:bidi="ar-SA"/>
              </w:rPr>
              <w:t>年度</w:t>
            </w:r>
            <w:r w:rsidR="0040501D" w:rsidRPr="00F15812">
              <w:rPr>
                <w:rFonts w:hAnsi="ＭＳ 明朝" w:cs="MS-Mincho" w:hint="eastAsia"/>
                <w:szCs w:val="24"/>
                <w:lang w:eastAsia="ja-JP" w:bidi="ar-SA"/>
              </w:rPr>
              <w:t>の未利用エネルギーによる発電電力量(送電端（kWh）を</w:t>
            </w:r>
            <w:r w:rsidRPr="00F15812">
              <w:rPr>
                <w:rFonts w:hAnsi="ＭＳ 明朝" w:cs="MS-Mincho" w:hint="eastAsia"/>
                <w:szCs w:val="24"/>
                <w:lang w:eastAsia="ja-JP" w:bidi="ar-SA"/>
              </w:rPr>
              <w:t>令和</w:t>
            </w:r>
            <w:r w:rsidR="00191C62" w:rsidRPr="00F15812">
              <w:rPr>
                <w:rFonts w:hAnsi="ＭＳ 明朝" w:cs="MS-Mincho" w:hint="eastAsia"/>
                <w:szCs w:val="24"/>
                <w:lang w:eastAsia="ja-JP" w:bidi="ar-SA"/>
              </w:rPr>
              <w:t>6</w:t>
            </w:r>
            <w:r w:rsidRPr="00F15812">
              <w:rPr>
                <w:rFonts w:hAnsi="ＭＳ 明朝" w:cs="MS-Mincho" w:hint="eastAsia"/>
                <w:szCs w:val="24"/>
                <w:lang w:eastAsia="ja-JP" w:bidi="ar-SA"/>
              </w:rPr>
              <w:t>年度</w:t>
            </w:r>
            <w:r w:rsidR="0040501D" w:rsidRPr="00F15812">
              <w:rPr>
                <w:rFonts w:hAnsi="ＭＳ 明朝" w:cs="MS-Mincho" w:hint="eastAsia"/>
                <w:szCs w:val="24"/>
                <w:lang w:eastAsia="ja-JP" w:bidi="ar-SA"/>
              </w:rPr>
              <w:t>の供給電力量（需要端）（kWh）で除した数値</w:t>
            </w:r>
          </w:p>
          <w:p w14:paraId="4CF4A0BD" w14:textId="77777777" w:rsidR="0040501D" w:rsidRPr="00F15812" w:rsidRDefault="0040501D" w:rsidP="0057766B">
            <w:pPr>
              <w:widowControl w:val="0"/>
              <w:autoSpaceDE w:val="0"/>
              <w:autoSpaceDN w:val="0"/>
              <w:adjustRightInd w:val="0"/>
              <w:spacing w:after="0" w:line="240" w:lineRule="exact"/>
              <w:rPr>
                <w:rFonts w:hAnsi="ＭＳ 明朝" w:cs="MS-Mincho"/>
                <w:szCs w:val="24"/>
                <w:lang w:eastAsia="ja-JP" w:bidi="ar-SA"/>
              </w:rPr>
            </w:pPr>
          </w:p>
          <w:p w14:paraId="5FC74155" w14:textId="77777777" w:rsidR="008067DA" w:rsidRPr="00F15812" w:rsidRDefault="0040501D" w:rsidP="0057766B">
            <w:pPr>
              <w:widowControl w:val="0"/>
              <w:autoSpaceDE w:val="0"/>
              <w:autoSpaceDN w:val="0"/>
              <w:adjustRightInd w:val="0"/>
              <w:spacing w:after="0" w:line="240" w:lineRule="exact"/>
              <w:rPr>
                <w:rFonts w:hAnsi="ＭＳ 明朝" w:cs="MS-Mincho"/>
                <w:szCs w:val="24"/>
                <w:lang w:eastAsia="ja-JP" w:bidi="ar-SA"/>
              </w:rPr>
            </w:pPr>
            <w:r w:rsidRPr="00F15812">
              <w:rPr>
                <w:rFonts w:hAnsi="ＭＳ 明朝" w:cs="MS-Mincho" w:hint="eastAsia"/>
                <w:szCs w:val="24"/>
                <w:lang w:eastAsia="ja-JP" w:bidi="ar-SA"/>
              </w:rPr>
              <w:t>（算定方式）</w:t>
            </w:r>
            <w:r w:rsidR="008067DA" w:rsidRPr="00F15812">
              <w:rPr>
                <w:rFonts w:hAnsi="ＭＳ 明朝" w:cs="MS-Mincho"/>
                <w:szCs w:val="24"/>
                <w:lang w:eastAsia="ja-JP" w:bidi="ar-SA"/>
              </w:rPr>
              <w:t xml:space="preserve"> </w:t>
            </w:r>
          </w:p>
          <w:p w14:paraId="7A224F70" w14:textId="4A03E3FD" w:rsidR="008067DA" w:rsidRPr="00F15812" w:rsidRDefault="008067DA" w:rsidP="0057766B">
            <w:pPr>
              <w:widowControl w:val="0"/>
              <w:autoSpaceDE w:val="0"/>
              <w:autoSpaceDN w:val="0"/>
              <w:adjustRightInd w:val="0"/>
              <w:spacing w:after="0" w:line="160" w:lineRule="exact"/>
              <w:rPr>
                <w:rFonts w:hAnsi="ＭＳ 明朝" w:cs="MS-Mincho"/>
                <w:sz w:val="14"/>
                <w:szCs w:val="14"/>
                <w:lang w:eastAsia="ja-JP" w:bidi="ar-SA"/>
              </w:rPr>
            </w:pPr>
            <w:r w:rsidRPr="00F15812">
              <w:rPr>
                <w:rFonts w:hAnsi="ＭＳ 明朝" w:cs="MS-Mincho" w:hint="eastAsia"/>
                <w:sz w:val="14"/>
                <w:szCs w:val="14"/>
                <w:lang w:eastAsia="ja-JP" w:bidi="ar-SA"/>
              </w:rPr>
              <w:t xml:space="preserve">　　　</w:t>
            </w:r>
            <w:r w:rsidR="0045693E" w:rsidRPr="00F15812">
              <w:rPr>
                <w:rFonts w:hAnsi="ＭＳ 明朝" w:cs="MS-Mincho" w:hint="eastAsia"/>
                <w:sz w:val="14"/>
                <w:szCs w:val="14"/>
                <w:lang w:eastAsia="ja-JP" w:bidi="ar-SA"/>
              </w:rPr>
              <w:t xml:space="preserve">　　　　　　　　　　　　　　　　　　　　　</w:t>
            </w:r>
            <w:r w:rsidR="007666B7" w:rsidRPr="00F15812">
              <w:rPr>
                <w:rFonts w:hAnsi="ＭＳ 明朝" w:cs="MS-Mincho" w:hint="eastAsia"/>
                <w:noProof/>
                <w:sz w:val="14"/>
                <w:szCs w:val="14"/>
                <w:lang w:eastAsia="ja-JP" w:bidi="ar-SA"/>
              </w:rPr>
              <w:t>令和</w:t>
            </w:r>
            <w:r w:rsidR="00A312F5" w:rsidRPr="00F15812">
              <w:rPr>
                <w:rFonts w:hAnsi="ＭＳ 明朝" w:cs="MS-Mincho" w:hint="eastAsia"/>
                <w:noProof/>
                <w:sz w:val="14"/>
                <w:szCs w:val="14"/>
                <w:lang w:eastAsia="ja-JP" w:bidi="ar-SA"/>
              </w:rPr>
              <w:t>6</w:t>
            </w:r>
            <w:r w:rsidR="007666B7" w:rsidRPr="00F15812">
              <w:rPr>
                <w:rFonts w:hAnsi="ＭＳ 明朝" w:cs="MS-Mincho" w:hint="eastAsia"/>
                <w:sz w:val="14"/>
                <w:szCs w:val="14"/>
                <w:lang w:eastAsia="ja-JP" w:bidi="ar-SA"/>
              </w:rPr>
              <w:t>年</w:t>
            </w:r>
            <w:r w:rsidRPr="00F15812">
              <w:rPr>
                <w:rFonts w:hAnsi="ＭＳ 明朝" w:cs="MS-Mincho" w:hint="eastAsia"/>
                <w:sz w:val="14"/>
                <w:szCs w:val="14"/>
                <w:lang w:eastAsia="ja-JP" w:bidi="ar-SA"/>
              </w:rPr>
              <w:t>度の未利用エネルギーによる発電電力量</w:t>
            </w:r>
            <w:r w:rsidR="0045693E" w:rsidRPr="00F15812">
              <w:rPr>
                <w:rFonts w:hAnsi="ＭＳ 明朝" w:cs="MS-Mincho" w:hint="eastAsia"/>
                <w:sz w:val="14"/>
                <w:szCs w:val="14"/>
                <w:lang w:eastAsia="ja-JP" w:bidi="ar-SA"/>
              </w:rPr>
              <w:t>（送電端）</w:t>
            </w:r>
          </w:p>
          <w:p w14:paraId="114E7BAB" w14:textId="3DD97144" w:rsidR="008067DA" w:rsidRPr="00F15812" w:rsidRDefault="0004032C" w:rsidP="0057766B">
            <w:pPr>
              <w:widowControl w:val="0"/>
              <w:autoSpaceDE w:val="0"/>
              <w:autoSpaceDN w:val="0"/>
              <w:adjustRightInd w:val="0"/>
              <w:spacing w:after="0" w:line="160" w:lineRule="exact"/>
              <w:rPr>
                <w:rFonts w:hAnsi="ＭＳ 明朝" w:cs="MS-Mincho"/>
                <w:sz w:val="14"/>
                <w:szCs w:val="14"/>
                <w:lang w:eastAsia="ja-JP" w:bidi="ar-SA"/>
              </w:rPr>
            </w:pPr>
            <w:r w:rsidRPr="00F15812">
              <w:rPr>
                <w:rFonts w:hAnsi="ＭＳ 明朝" w:cs="MS-Mincho"/>
                <w:noProof/>
                <w:sz w:val="14"/>
                <w:szCs w:val="14"/>
                <w:lang w:eastAsia="ja-JP" w:bidi="ar-SA"/>
              </w:rPr>
              <mc:AlternateContent>
                <mc:Choice Requires="wps">
                  <w:drawing>
                    <wp:anchor distT="0" distB="0" distL="114300" distR="114300" simplePos="0" relativeHeight="251658240" behindDoc="0" locked="0" layoutInCell="1" allowOverlap="1" wp14:anchorId="2B0E7530" wp14:editId="64B2744C">
                      <wp:simplePos x="0" y="0"/>
                      <wp:positionH relativeFrom="column">
                        <wp:posOffset>2131695</wp:posOffset>
                      </wp:positionH>
                      <wp:positionV relativeFrom="paragraph">
                        <wp:posOffset>47625</wp:posOffset>
                      </wp:positionV>
                      <wp:extent cx="2148205" cy="635"/>
                      <wp:effectExtent l="7620" t="6985" r="6350" b="1143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8205" cy="635"/>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94D7FFA" id="_x0000_t32" coordsize="21600,21600" o:spt="32" o:oned="t" path="m,l21600,21600e" filled="f">
                      <v:path arrowok="t" fillok="f" o:connecttype="none"/>
                      <o:lock v:ext="edit" shapetype="t"/>
                    </v:shapetype>
                    <v:shape id="AutoShape 2" o:spid="_x0000_s1026" type="#_x0000_t32" style="position:absolute;left:0;text-align:left;margin-left:167.85pt;margin-top:3.75pt;width:169.15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" strokeweight=".5pt"/>
                  </w:pict>
                </mc:Fallback>
              </mc:AlternateContent>
            </w:r>
            <w:r w:rsidR="007666B7" w:rsidRPr="00F15812">
              <w:rPr>
                <w:rFonts w:hAnsi="ＭＳ 明朝" w:cs="MS-Mincho" w:hint="eastAsia"/>
                <w:noProof/>
                <w:sz w:val="14"/>
                <w:szCs w:val="14"/>
                <w:lang w:eastAsia="ja-JP" w:bidi="ar-SA"/>
              </w:rPr>
              <w:t>令和</w:t>
            </w:r>
            <w:r w:rsidR="00A312F5" w:rsidRPr="00F15812">
              <w:rPr>
                <w:rFonts w:hAnsi="ＭＳ 明朝" w:cs="MS-Mincho" w:hint="eastAsia"/>
                <w:noProof/>
                <w:sz w:val="14"/>
                <w:szCs w:val="14"/>
                <w:lang w:eastAsia="ja-JP" w:bidi="ar-SA"/>
              </w:rPr>
              <w:t>6</w:t>
            </w:r>
            <w:r w:rsidR="008067DA" w:rsidRPr="00F15812">
              <w:rPr>
                <w:rFonts w:hAnsi="ＭＳ 明朝" w:cs="MS-Mincho" w:hint="eastAsia"/>
                <w:sz w:val="14"/>
                <w:szCs w:val="14"/>
                <w:lang w:eastAsia="ja-JP" w:bidi="ar-SA"/>
              </w:rPr>
              <w:t>年度の未利用エネルギーの活用状況（％）＝</w:t>
            </w:r>
            <w:r w:rsidR="0045693E" w:rsidRPr="00F15812">
              <w:rPr>
                <w:rFonts w:hAnsi="ＭＳ 明朝" w:cs="MS-Mincho" w:hint="eastAsia"/>
                <w:sz w:val="14"/>
                <w:szCs w:val="14"/>
                <w:lang w:eastAsia="ja-JP" w:bidi="ar-SA"/>
              </w:rPr>
              <w:t xml:space="preserve">　</w:t>
            </w:r>
            <w:r w:rsidR="008067DA" w:rsidRPr="00F15812">
              <w:rPr>
                <w:rFonts w:hAnsi="ＭＳ 明朝" w:cs="MS-Mincho" w:hint="eastAsia"/>
                <w:sz w:val="14"/>
                <w:szCs w:val="14"/>
                <w:lang w:eastAsia="ja-JP" w:bidi="ar-SA"/>
              </w:rPr>
              <w:t xml:space="preserve">　　　　　　　　　　　　　　　　　　　　　</w:t>
            </w:r>
            <w:r w:rsidR="0045693E" w:rsidRPr="00F15812">
              <w:rPr>
                <w:rFonts w:hAnsi="ＭＳ 明朝" w:cs="MS-Mincho" w:hint="eastAsia"/>
                <w:sz w:val="14"/>
                <w:szCs w:val="14"/>
                <w:lang w:eastAsia="ja-JP" w:bidi="ar-SA"/>
              </w:rPr>
              <w:t xml:space="preserve">　</w:t>
            </w:r>
            <w:r w:rsidR="005F593E" w:rsidRPr="00F15812">
              <w:rPr>
                <w:rFonts w:hAnsi="ＭＳ 明朝" w:cs="MS-Mincho" w:hint="eastAsia"/>
                <w:sz w:val="14"/>
                <w:szCs w:val="14"/>
                <w:lang w:eastAsia="ja-JP" w:bidi="ar-SA"/>
              </w:rPr>
              <w:t xml:space="preserve">　</w:t>
            </w:r>
            <w:r w:rsidR="0045693E" w:rsidRPr="00F15812">
              <w:rPr>
                <w:rFonts w:hAnsi="ＭＳ 明朝" w:cs="MS-Mincho" w:hint="eastAsia"/>
                <w:sz w:val="14"/>
                <w:szCs w:val="14"/>
                <w:lang w:eastAsia="ja-JP" w:bidi="ar-SA"/>
              </w:rPr>
              <w:t xml:space="preserve">　</w:t>
            </w:r>
            <w:r w:rsidR="008067DA" w:rsidRPr="00F15812">
              <w:rPr>
                <w:rFonts w:hAnsi="ＭＳ 明朝" w:cs="MS-Mincho" w:hint="eastAsia"/>
                <w:sz w:val="14"/>
                <w:szCs w:val="14"/>
                <w:lang w:eastAsia="ja-JP" w:bidi="ar-SA"/>
              </w:rPr>
              <w:t>×</w:t>
            </w:r>
            <w:r w:rsidR="008067DA" w:rsidRPr="00F15812">
              <w:rPr>
                <w:rFonts w:hAnsi="ＭＳ 明朝" w:cs="MS-Mincho"/>
                <w:sz w:val="14"/>
                <w:szCs w:val="14"/>
                <w:lang w:eastAsia="ja-JP" w:bidi="ar-SA"/>
              </w:rPr>
              <w:t>100</w:t>
            </w:r>
          </w:p>
          <w:p w14:paraId="0AEB0BE4" w14:textId="40925A08" w:rsidR="008067DA" w:rsidRPr="00F15812" w:rsidRDefault="008067DA" w:rsidP="0057766B">
            <w:pPr>
              <w:widowControl w:val="0"/>
              <w:autoSpaceDE w:val="0"/>
              <w:autoSpaceDN w:val="0"/>
              <w:adjustRightInd w:val="0"/>
              <w:spacing w:after="0" w:line="160" w:lineRule="exact"/>
              <w:rPr>
                <w:rFonts w:hAnsi="ＭＳ 明朝" w:cs="MS-Mincho"/>
                <w:sz w:val="14"/>
                <w:szCs w:val="14"/>
                <w:lang w:eastAsia="ja-JP" w:bidi="ar-SA"/>
              </w:rPr>
            </w:pPr>
            <w:r w:rsidRPr="00F15812">
              <w:rPr>
                <w:rFonts w:hAnsi="ＭＳ 明朝" w:cs="MS-Mincho" w:hint="eastAsia"/>
                <w:sz w:val="14"/>
                <w:szCs w:val="14"/>
                <w:lang w:eastAsia="ja-JP" w:bidi="ar-SA"/>
              </w:rPr>
              <w:t xml:space="preserve">　　　　　　　　　　　　　　　　　　　　　　　　　　　　　</w:t>
            </w:r>
            <w:r w:rsidR="007666B7" w:rsidRPr="00F15812">
              <w:rPr>
                <w:rFonts w:hAnsi="ＭＳ 明朝" w:cs="MS-Mincho" w:hint="eastAsia"/>
                <w:noProof/>
                <w:sz w:val="14"/>
                <w:szCs w:val="14"/>
                <w:lang w:eastAsia="ja-JP" w:bidi="ar-SA"/>
              </w:rPr>
              <w:t>令和</w:t>
            </w:r>
            <w:r w:rsidR="00A312F5" w:rsidRPr="00F15812">
              <w:rPr>
                <w:rFonts w:hAnsi="ＭＳ 明朝" w:cs="MS-Mincho" w:hint="eastAsia"/>
                <w:noProof/>
                <w:sz w:val="14"/>
                <w:szCs w:val="14"/>
                <w:lang w:eastAsia="ja-JP" w:bidi="ar-SA"/>
              </w:rPr>
              <w:t>6</w:t>
            </w:r>
            <w:r w:rsidR="007666B7" w:rsidRPr="00F15812">
              <w:rPr>
                <w:rFonts w:hAnsi="ＭＳ 明朝" w:cs="MS-Mincho" w:hint="eastAsia"/>
                <w:sz w:val="14"/>
                <w:szCs w:val="14"/>
                <w:lang w:eastAsia="ja-JP" w:bidi="ar-SA"/>
              </w:rPr>
              <w:t>年</w:t>
            </w:r>
            <w:r w:rsidRPr="00F15812">
              <w:rPr>
                <w:rFonts w:hAnsi="ＭＳ 明朝" w:cs="MS-Mincho" w:hint="eastAsia"/>
                <w:sz w:val="14"/>
                <w:szCs w:val="14"/>
                <w:lang w:eastAsia="ja-JP" w:bidi="ar-SA"/>
              </w:rPr>
              <w:t>度の供給電力量（需要端）</w:t>
            </w:r>
          </w:p>
          <w:p w14:paraId="7633E937" w14:textId="77777777" w:rsidR="008067DA" w:rsidRPr="00F15812" w:rsidRDefault="008067DA" w:rsidP="0057766B">
            <w:pPr>
              <w:widowControl w:val="0"/>
              <w:autoSpaceDE w:val="0"/>
              <w:autoSpaceDN w:val="0"/>
              <w:adjustRightInd w:val="0"/>
              <w:spacing w:after="0" w:line="160" w:lineRule="exact"/>
              <w:rPr>
                <w:rFonts w:hAnsi="ＭＳ 明朝" w:cs="MS-Mincho"/>
                <w:sz w:val="14"/>
                <w:szCs w:val="14"/>
                <w:lang w:eastAsia="ja-JP" w:bidi="ar-SA"/>
              </w:rPr>
            </w:pPr>
          </w:p>
          <w:p w14:paraId="4086D672" w14:textId="77777777" w:rsidR="008067DA" w:rsidRPr="00F15812" w:rsidRDefault="0045693E" w:rsidP="0057766B">
            <w:pPr>
              <w:widowControl w:val="0"/>
              <w:autoSpaceDE w:val="0"/>
              <w:autoSpaceDN w:val="0"/>
              <w:adjustRightInd w:val="0"/>
              <w:spacing w:after="0" w:line="240" w:lineRule="auto"/>
              <w:ind w:left="482" w:hangingChars="200" w:hanging="482"/>
              <w:rPr>
                <w:rFonts w:hAnsi="ＭＳ 明朝" w:cs="MS-Mincho"/>
                <w:szCs w:val="24"/>
                <w:lang w:eastAsia="ja-JP" w:bidi="ar-SA"/>
              </w:rPr>
            </w:pPr>
            <w:r w:rsidRPr="00F15812">
              <w:rPr>
                <w:rFonts w:hAnsi="ＭＳ 明朝" w:cs="MS-Mincho" w:hint="eastAsia"/>
                <w:szCs w:val="24"/>
                <w:lang w:eastAsia="ja-JP" w:bidi="ar-SA"/>
              </w:rPr>
              <w:t>１．</w:t>
            </w:r>
            <w:r w:rsidR="008067DA" w:rsidRPr="00F15812">
              <w:rPr>
                <w:rFonts w:hAnsi="ＭＳ 明朝" w:cs="MS-Mincho" w:hint="eastAsia"/>
                <w:szCs w:val="24"/>
                <w:lang w:eastAsia="ja-JP" w:bidi="ar-SA"/>
              </w:rPr>
              <w:t>未利用エネルギーによる発電を行う際に、他の化石燃料等の未利用エネルギーに該当しないものと混燃する場合は、以下の方法により未利用エネルギーによる発電量を算出する。</w:t>
            </w:r>
          </w:p>
          <w:p w14:paraId="0FDDA9CF" w14:textId="77777777" w:rsidR="008067DA" w:rsidRPr="00F15812" w:rsidRDefault="0045693E" w:rsidP="0057766B">
            <w:pPr>
              <w:widowControl w:val="0"/>
              <w:autoSpaceDE w:val="0"/>
              <w:autoSpaceDN w:val="0"/>
              <w:adjustRightInd w:val="0"/>
              <w:spacing w:after="0" w:line="240" w:lineRule="auto"/>
              <w:ind w:leftChars="300" w:left="964" w:hangingChars="100" w:hanging="241"/>
              <w:rPr>
                <w:rFonts w:hAnsi="ＭＳ 明朝" w:cs="MS-Mincho"/>
                <w:szCs w:val="24"/>
                <w:lang w:eastAsia="ja-JP" w:bidi="ar-SA"/>
              </w:rPr>
            </w:pPr>
            <w:r w:rsidRPr="00F15812">
              <w:rPr>
                <w:rFonts w:hAnsi="ＭＳ 明朝" w:cs="MS-Mincho" w:hint="eastAsia"/>
                <w:szCs w:val="24"/>
                <w:lang w:eastAsia="ja-JP" w:bidi="ar-SA"/>
              </w:rPr>
              <w:t>①</w:t>
            </w:r>
            <w:r w:rsidR="008067DA" w:rsidRPr="00F15812">
              <w:rPr>
                <w:rFonts w:hAnsi="ＭＳ 明朝" w:cs="MS-Mincho" w:hint="eastAsia"/>
                <w:szCs w:val="24"/>
                <w:lang w:eastAsia="ja-JP" w:bidi="ar-SA"/>
              </w:rPr>
              <w:t>未利用エネルギー及び未利用エネルギーに該当しない化石燃料等の双方の実測による燃焼時の熱量が判明する場合は、発電電力量を熱量により按分する。</w:t>
            </w:r>
          </w:p>
          <w:p w14:paraId="45C82E3C" w14:textId="77777777" w:rsidR="008067DA" w:rsidRPr="00F15812" w:rsidRDefault="005F593E" w:rsidP="0057766B">
            <w:pPr>
              <w:widowControl w:val="0"/>
              <w:autoSpaceDE w:val="0"/>
              <w:autoSpaceDN w:val="0"/>
              <w:adjustRightInd w:val="0"/>
              <w:spacing w:after="0" w:line="240" w:lineRule="auto"/>
              <w:ind w:leftChars="300" w:left="964" w:hangingChars="100" w:hanging="241"/>
              <w:rPr>
                <w:rFonts w:hAnsi="ＭＳ 明朝" w:cs="MS-Mincho"/>
                <w:szCs w:val="24"/>
                <w:lang w:eastAsia="ja-JP" w:bidi="ar-SA"/>
              </w:rPr>
            </w:pPr>
            <w:r w:rsidRPr="00F15812">
              <w:rPr>
                <w:rFonts w:hAnsi="ＭＳ 明朝" w:cs="MS-Mincho" w:hint="eastAsia"/>
                <w:szCs w:val="24"/>
                <w:lang w:eastAsia="ja-JP" w:bidi="ar-SA"/>
              </w:rPr>
              <w:t>②</w:t>
            </w:r>
            <w:r w:rsidR="008067DA" w:rsidRPr="00F15812">
              <w:rPr>
                <w:rFonts w:hAnsi="ＭＳ 明朝" w:cs="MS-Mincho" w:hint="eastAsia"/>
                <w:szCs w:val="24"/>
                <w:lang w:eastAsia="ja-JP" w:bidi="ar-SA"/>
              </w:rPr>
              <w:t>未利用エネルギーの実測による燃焼時の熱量が判明しない場合は、未利用エネルギーに該当しない化石燃料等の燃焼時の熱量と当該発電機の効率から未利用エネルギーに該当しない化石燃料等の燃焼に伴う発電量を算出し、当該数値を全体の発電量から除いた分を未利用エネルギーによる発電分とする。</w:t>
            </w:r>
          </w:p>
          <w:p w14:paraId="2BA28AF1" w14:textId="77777777" w:rsidR="008067DA" w:rsidRPr="00F15812" w:rsidRDefault="008067DA" w:rsidP="0057766B">
            <w:pPr>
              <w:widowControl w:val="0"/>
              <w:autoSpaceDE w:val="0"/>
              <w:autoSpaceDN w:val="0"/>
              <w:adjustRightInd w:val="0"/>
              <w:spacing w:after="0" w:line="240" w:lineRule="auto"/>
              <w:ind w:left="241" w:hangingChars="100" w:hanging="241"/>
              <w:rPr>
                <w:rFonts w:hAnsi="ＭＳ 明朝" w:cs="MS-Mincho"/>
                <w:szCs w:val="24"/>
                <w:lang w:eastAsia="ja-JP" w:bidi="ar-SA"/>
              </w:rPr>
            </w:pPr>
          </w:p>
          <w:p w14:paraId="15B8FC8C" w14:textId="77777777" w:rsidR="008067DA" w:rsidRPr="00F15812" w:rsidRDefault="005F593E" w:rsidP="0057766B">
            <w:pPr>
              <w:widowControl w:val="0"/>
              <w:autoSpaceDE w:val="0"/>
              <w:autoSpaceDN w:val="0"/>
              <w:adjustRightInd w:val="0"/>
              <w:spacing w:after="0" w:line="240" w:lineRule="auto"/>
              <w:ind w:left="482" w:hangingChars="200" w:hanging="482"/>
              <w:rPr>
                <w:rFonts w:hAnsi="ＭＳ 明朝" w:cs="MS-Mincho"/>
                <w:szCs w:val="24"/>
                <w:lang w:eastAsia="ja-JP" w:bidi="ar-SA"/>
              </w:rPr>
            </w:pPr>
            <w:r w:rsidRPr="00F15812">
              <w:rPr>
                <w:rFonts w:hAnsi="ＭＳ 明朝" w:cs="MS-Mincho" w:hint="eastAsia"/>
                <w:szCs w:val="24"/>
                <w:lang w:eastAsia="ja-JP" w:bidi="ar-SA"/>
              </w:rPr>
              <w:t>２．</w:t>
            </w:r>
            <w:r w:rsidR="008067DA" w:rsidRPr="00F15812">
              <w:rPr>
                <w:rFonts w:hAnsi="ＭＳ 明朝" w:cs="MS-Mincho" w:hint="eastAsia"/>
                <w:szCs w:val="24"/>
                <w:lang w:eastAsia="ja-JP" w:bidi="ar-SA"/>
              </w:rPr>
              <w:t>未利用エネルギーとは、発電に利用した次に掲げるエネルギー（他社電力購入に係る活用分を含む。ただし、</w:t>
            </w:r>
            <w:r w:rsidR="00E337AB" w:rsidRPr="00F15812">
              <w:rPr>
                <w:rFonts w:hAnsi="ＭＳ 明朝" w:cs="MS-Mincho" w:hint="eastAsia"/>
                <w:szCs w:val="24"/>
                <w:lang w:eastAsia="ja-JP" w:bidi="ar-SA"/>
              </w:rPr>
              <w:t>インバランス供給を受けた電力</w:t>
            </w:r>
            <w:r w:rsidR="008067DA" w:rsidRPr="00F15812">
              <w:rPr>
                <w:rFonts w:hAnsi="ＭＳ 明朝" w:cs="MS-Mincho" w:hint="eastAsia"/>
                <w:szCs w:val="24"/>
                <w:lang w:eastAsia="ja-JP" w:bidi="ar-SA"/>
              </w:rPr>
              <w:t>に含まれる未利用エネルギー活用分については含まない。）をいう。</w:t>
            </w:r>
          </w:p>
          <w:p w14:paraId="74BD34CA" w14:textId="77777777" w:rsidR="008067DA" w:rsidRPr="00F15812" w:rsidRDefault="005F593E" w:rsidP="0057766B">
            <w:pPr>
              <w:widowControl w:val="0"/>
              <w:autoSpaceDE w:val="0"/>
              <w:autoSpaceDN w:val="0"/>
              <w:adjustRightInd w:val="0"/>
              <w:spacing w:after="0" w:line="240" w:lineRule="auto"/>
              <w:ind w:leftChars="200" w:left="482" w:firstLineChars="100" w:firstLine="241"/>
              <w:rPr>
                <w:rFonts w:hAnsi="ＭＳ 明朝" w:cs="MS-Mincho"/>
                <w:szCs w:val="24"/>
                <w:lang w:eastAsia="ja-JP" w:bidi="ar-SA"/>
              </w:rPr>
            </w:pPr>
            <w:r w:rsidRPr="00F15812">
              <w:rPr>
                <w:rFonts w:hAnsi="ＭＳ 明朝" w:cs="MS-Mincho" w:hint="eastAsia"/>
                <w:szCs w:val="24"/>
                <w:lang w:eastAsia="ja-JP" w:bidi="ar-SA"/>
              </w:rPr>
              <w:t>①</w:t>
            </w:r>
            <w:r w:rsidR="008067DA" w:rsidRPr="00F15812">
              <w:rPr>
                <w:rFonts w:hAnsi="ＭＳ 明朝" w:cs="MS-Mincho" w:hint="eastAsia"/>
                <w:szCs w:val="24"/>
                <w:lang w:eastAsia="ja-JP" w:bidi="ar-SA"/>
              </w:rPr>
              <w:t>工場等の廃熱又は排圧</w:t>
            </w:r>
          </w:p>
          <w:p w14:paraId="199F107D" w14:textId="77777777" w:rsidR="008067DA" w:rsidRPr="00F15812" w:rsidRDefault="005F593E" w:rsidP="0057766B">
            <w:pPr>
              <w:widowControl w:val="0"/>
              <w:autoSpaceDE w:val="0"/>
              <w:autoSpaceDN w:val="0"/>
              <w:adjustRightInd w:val="0"/>
              <w:spacing w:after="0" w:line="240" w:lineRule="auto"/>
              <w:ind w:leftChars="300" w:left="964" w:hangingChars="100" w:hanging="241"/>
              <w:rPr>
                <w:rFonts w:hAnsi="ＭＳ 明朝" w:cs="MS-Mincho"/>
                <w:szCs w:val="24"/>
                <w:lang w:eastAsia="ja-JP" w:bidi="ar-SA"/>
              </w:rPr>
            </w:pPr>
            <w:r w:rsidRPr="00F15812">
              <w:rPr>
                <w:rFonts w:hAnsi="ＭＳ 明朝" w:cs="MS-Mincho" w:hint="eastAsia"/>
                <w:szCs w:val="24"/>
                <w:lang w:eastAsia="ja-JP" w:bidi="ar-SA"/>
              </w:rPr>
              <w:t>②</w:t>
            </w:r>
            <w:r w:rsidR="008067DA" w:rsidRPr="00F15812">
              <w:rPr>
                <w:rFonts w:hAnsi="ＭＳ 明朝" w:cs="MS-Mincho" w:hint="eastAsia"/>
                <w:szCs w:val="24"/>
                <w:lang w:eastAsia="ja-JP" w:bidi="ar-SA"/>
              </w:rPr>
              <w:t>廃棄物の燃焼に伴い発生する熱（</w:t>
            </w:r>
            <w:r w:rsidR="0045693E" w:rsidRPr="00F15812">
              <w:rPr>
                <w:rFonts w:hAnsi="ＭＳ 明朝" w:hint="eastAsia"/>
                <w:szCs w:val="24"/>
                <w:lang w:eastAsia="ja-JP" w:bidi="ar-SA"/>
              </w:rPr>
              <w:t>「電気事業者による再生可能エネルギー電気の調達に関する特別措置法（平成</w:t>
            </w:r>
            <w:r w:rsidR="00340D99" w:rsidRPr="00F15812">
              <w:rPr>
                <w:rFonts w:hAnsi="ＭＳ 明朝" w:hint="eastAsia"/>
                <w:szCs w:val="24"/>
                <w:lang w:eastAsia="ja-JP" w:bidi="ar-SA"/>
              </w:rPr>
              <w:t>23年法律第108</w:t>
            </w:r>
            <w:r w:rsidR="0045693E" w:rsidRPr="00F15812">
              <w:rPr>
                <w:rFonts w:hAnsi="ＭＳ 明朝" w:hint="eastAsia"/>
                <w:szCs w:val="24"/>
                <w:lang w:eastAsia="ja-JP" w:bidi="ar-SA"/>
              </w:rPr>
              <w:t>号）（以下「FIT法」という。）第二条第４項において定める再生可能エネルギーに該当するものを除く。</w:t>
            </w:r>
            <w:r w:rsidR="008067DA" w:rsidRPr="00F15812">
              <w:rPr>
                <w:rFonts w:hAnsi="ＭＳ 明朝" w:cs="MS-Mincho" w:hint="eastAsia"/>
                <w:szCs w:val="24"/>
                <w:lang w:eastAsia="ja-JP" w:bidi="ar-SA"/>
              </w:rPr>
              <w:t>）</w:t>
            </w:r>
          </w:p>
          <w:p w14:paraId="06483C7E" w14:textId="77777777" w:rsidR="008067DA" w:rsidRPr="00F15812" w:rsidRDefault="005F593E" w:rsidP="0057766B">
            <w:pPr>
              <w:widowControl w:val="0"/>
              <w:autoSpaceDE w:val="0"/>
              <w:autoSpaceDN w:val="0"/>
              <w:adjustRightInd w:val="0"/>
              <w:spacing w:after="0" w:line="240" w:lineRule="auto"/>
              <w:ind w:leftChars="200" w:left="482" w:firstLineChars="100" w:firstLine="241"/>
              <w:rPr>
                <w:rFonts w:hAnsi="ＭＳ 明朝" w:cs="MS-Mincho"/>
                <w:szCs w:val="24"/>
                <w:lang w:eastAsia="ja-JP" w:bidi="ar-SA"/>
              </w:rPr>
            </w:pPr>
            <w:r w:rsidRPr="00F15812">
              <w:rPr>
                <w:rFonts w:hAnsi="ＭＳ 明朝" w:cs="MS-Mincho" w:hint="eastAsia"/>
                <w:szCs w:val="24"/>
                <w:lang w:eastAsia="ja-JP" w:bidi="ar-SA"/>
              </w:rPr>
              <w:lastRenderedPageBreak/>
              <w:t>③</w:t>
            </w:r>
            <w:r w:rsidR="008067DA" w:rsidRPr="00F15812">
              <w:rPr>
                <w:rFonts w:hAnsi="ＭＳ 明朝" w:cs="MS-Mincho" w:hint="eastAsia"/>
                <w:szCs w:val="24"/>
                <w:lang w:eastAsia="ja-JP" w:bidi="ar-SA"/>
              </w:rPr>
              <w:t>高炉ガス又は副生ガス</w:t>
            </w:r>
          </w:p>
          <w:p w14:paraId="1C456047" w14:textId="77777777" w:rsidR="00E648FD" w:rsidRPr="00F15812" w:rsidRDefault="00E648FD" w:rsidP="0057766B">
            <w:pPr>
              <w:widowControl w:val="0"/>
              <w:autoSpaceDE w:val="0"/>
              <w:autoSpaceDN w:val="0"/>
              <w:adjustRightInd w:val="0"/>
              <w:spacing w:after="0" w:line="240" w:lineRule="auto"/>
              <w:ind w:leftChars="200" w:left="482" w:firstLineChars="100" w:firstLine="241"/>
              <w:rPr>
                <w:rFonts w:hAnsi="ＭＳ 明朝" w:cs="MS-Mincho"/>
                <w:szCs w:val="24"/>
                <w:lang w:eastAsia="ja-JP" w:bidi="ar-SA"/>
              </w:rPr>
            </w:pPr>
          </w:p>
          <w:p w14:paraId="2C8B479B" w14:textId="64ADBD8B" w:rsidR="005F593E" w:rsidRPr="00F15812" w:rsidRDefault="005F593E" w:rsidP="0057766B">
            <w:pPr>
              <w:widowControl w:val="0"/>
              <w:autoSpaceDE w:val="0"/>
              <w:autoSpaceDN w:val="0"/>
              <w:adjustRightInd w:val="0"/>
              <w:spacing w:after="0" w:line="240" w:lineRule="auto"/>
              <w:ind w:left="482" w:hangingChars="200" w:hanging="482"/>
              <w:rPr>
                <w:rFonts w:hAnsi="ＭＳ 明朝"/>
                <w:szCs w:val="20"/>
                <w:lang w:eastAsia="ja-JP"/>
              </w:rPr>
            </w:pPr>
            <w:r w:rsidRPr="00F15812">
              <w:rPr>
                <w:rFonts w:hAnsi="ＭＳ 明朝" w:hint="eastAsia"/>
                <w:szCs w:val="20"/>
                <w:lang w:eastAsia="ja-JP"/>
              </w:rPr>
              <w:t>３．</w:t>
            </w:r>
            <w:r w:rsidR="004048DD" w:rsidRPr="00F15812">
              <w:rPr>
                <w:rFonts w:hAnsi="ＭＳ 明朝" w:cs="MS-Mincho" w:hint="eastAsia"/>
                <w:szCs w:val="24"/>
                <w:lang w:eastAsia="ja-JP" w:bidi="ar-SA"/>
              </w:rPr>
              <w:t>令和</w:t>
            </w:r>
            <w:r w:rsidR="00191C62" w:rsidRPr="00F15812">
              <w:rPr>
                <w:rFonts w:hAnsi="ＭＳ 明朝" w:cs="MS-Mincho" w:hint="eastAsia"/>
                <w:szCs w:val="24"/>
                <w:lang w:eastAsia="ja-JP" w:bidi="ar-SA"/>
              </w:rPr>
              <w:t>6</w:t>
            </w:r>
            <w:r w:rsidR="004048DD" w:rsidRPr="00F15812">
              <w:rPr>
                <w:rFonts w:hAnsi="ＭＳ 明朝" w:cs="MS-Mincho" w:hint="eastAsia"/>
                <w:szCs w:val="24"/>
                <w:lang w:eastAsia="ja-JP" w:bidi="ar-SA"/>
              </w:rPr>
              <w:t>年度</w:t>
            </w:r>
            <w:r w:rsidRPr="00F15812">
              <w:rPr>
                <w:rFonts w:hAnsi="ＭＳ 明朝" w:hint="eastAsia"/>
                <w:szCs w:val="20"/>
                <w:lang w:eastAsia="ja-JP"/>
              </w:rPr>
              <w:t>の未利用エネルギーによる発電電力量には他</w:t>
            </w:r>
            <w:r w:rsidR="00450F6B" w:rsidRPr="00F15812">
              <w:rPr>
                <w:rFonts w:hAnsi="ＭＳ 明朝" w:hint="eastAsia"/>
                <w:szCs w:val="20"/>
                <w:lang w:eastAsia="ja-JP"/>
              </w:rPr>
              <w:t>小売</w:t>
            </w:r>
            <w:r w:rsidRPr="00F15812">
              <w:rPr>
                <w:rFonts w:hAnsi="ＭＳ 明朝" w:hint="eastAsia"/>
                <w:szCs w:val="20"/>
                <w:lang w:eastAsia="ja-JP"/>
              </w:rPr>
              <w:t>電気事業者への販売分は含まない。</w:t>
            </w:r>
          </w:p>
          <w:p w14:paraId="7646C78B" w14:textId="77777777" w:rsidR="00B83919" w:rsidRPr="00F15812" w:rsidRDefault="00B83919" w:rsidP="0057766B">
            <w:pPr>
              <w:widowControl w:val="0"/>
              <w:autoSpaceDE w:val="0"/>
              <w:autoSpaceDN w:val="0"/>
              <w:adjustRightInd w:val="0"/>
              <w:spacing w:after="0" w:line="240" w:lineRule="auto"/>
              <w:ind w:left="482" w:hangingChars="200" w:hanging="482"/>
              <w:rPr>
                <w:rFonts w:hAnsi="ＭＳ 明朝"/>
                <w:szCs w:val="20"/>
                <w:lang w:eastAsia="ja-JP"/>
              </w:rPr>
            </w:pPr>
          </w:p>
          <w:p w14:paraId="14620F38" w14:textId="73694236" w:rsidR="005F593E" w:rsidRPr="00F15812" w:rsidRDefault="005F593E" w:rsidP="0057766B">
            <w:pPr>
              <w:widowControl w:val="0"/>
              <w:autoSpaceDE w:val="0"/>
              <w:autoSpaceDN w:val="0"/>
              <w:adjustRightInd w:val="0"/>
              <w:spacing w:after="0" w:line="240" w:lineRule="auto"/>
              <w:ind w:left="482" w:hangingChars="200" w:hanging="482"/>
              <w:rPr>
                <w:rFonts w:hAnsi="ＭＳ 明朝"/>
                <w:szCs w:val="20"/>
                <w:lang w:eastAsia="ja-JP"/>
              </w:rPr>
            </w:pPr>
            <w:r w:rsidRPr="00F15812">
              <w:rPr>
                <w:rFonts w:hAnsi="ＭＳ 明朝" w:hint="eastAsia"/>
                <w:szCs w:val="20"/>
                <w:lang w:eastAsia="ja-JP"/>
              </w:rPr>
              <w:t>４．</w:t>
            </w:r>
            <w:r w:rsidR="004048DD" w:rsidRPr="00F15812">
              <w:rPr>
                <w:rFonts w:hAnsi="ＭＳ 明朝" w:cs="MS-Mincho" w:hint="eastAsia"/>
                <w:szCs w:val="24"/>
                <w:lang w:eastAsia="ja-JP" w:bidi="ar-SA"/>
              </w:rPr>
              <w:t>令和</w:t>
            </w:r>
            <w:r w:rsidR="00191C62" w:rsidRPr="00F15812">
              <w:rPr>
                <w:rFonts w:hAnsi="ＭＳ 明朝" w:cs="MS-Mincho" w:hint="eastAsia"/>
                <w:szCs w:val="24"/>
                <w:lang w:eastAsia="ja-JP" w:bidi="ar-SA"/>
              </w:rPr>
              <w:t>6</w:t>
            </w:r>
            <w:r w:rsidR="004048DD" w:rsidRPr="00F15812">
              <w:rPr>
                <w:rFonts w:hAnsi="ＭＳ 明朝" w:cs="MS-Mincho" w:hint="eastAsia"/>
                <w:szCs w:val="24"/>
                <w:lang w:eastAsia="ja-JP" w:bidi="ar-SA"/>
              </w:rPr>
              <w:t>年度</w:t>
            </w:r>
            <w:r w:rsidRPr="00F15812">
              <w:rPr>
                <w:rFonts w:hAnsi="ＭＳ 明朝" w:hint="eastAsia"/>
                <w:szCs w:val="20"/>
                <w:lang w:eastAsia="ja-JP"/>
              </w:rPr>
              <w:t>の供給電力量には他</w:t>
            </w:r>
            <w:r w:rsidR="00450F6B" w:rsidRPr="00F15812">
              <w:rPr>
                <w:rFonts w:hAnsi="ＭＳ 明朝" w:hint="eastAsia"/>
                <w:szCs w:val="20"/>
                <w:lang w:eastAsia="ja-JP"/>
              </w:rPr>
              <w:t>小売</w:t>
            </w:r>
            <w:r w:rsidRPr="00F15812">
              <w:rPr>
                <w:rFonts w:hAnsi="ＭＳ 明朝" w:hint="eastAsia"/>
                <w:szCs w:val="20"/>
                <w:lang w:eastAsia="ja-JP"/>
              </w:rPr>
              <w:t>電気事業者への販売分は含まない。</w:t>
            </w:r>
          </w:p>
        </w:tc>
      </w:tr>
      <w:tr w:rsidR="00F15812" w:rsidRPr="00F15812" w14:paraId="6D0C4C92" w14:textId="77777777" w:rsidTr="00F1390A">
        <w:trPr>
          <w:trHeight w:val="983"/>
        </w:trPr>
        <w:tc>
          <w:tcPr>
            <w:tcW w:w="2076" w:type="dxa"/>
          </w:tcPr>
          <w:p w14:paraId="29537758" w14:textId="0F7A6288" w:rsidR="00B90DA7" w:rsidRPr="00F15812" w:rsidRDefault="00B90DA7" w:rsidP="0057766B">
            <w:pPr>
              <w:widowControl w:val="0"/>
              <w:autoSpaceDE w:val="0"/>
              <w:autoSpaceDN w:val="0"/>
              <w:adjustRightInd w:val="0"/>
              <w:spacing w:after="0" w:line="240" w:lineRule="auto"/>
              <w:ind w:left="120" w:hangingChars="50" w:hanging="120"/>
              <w:rPr>
                <w:rFonts w:hAnsi="ＭＳ 明朝"/>
                <w:szCs w:val="24"/>
                <w:lang w:eastAsia="ja-JP"/>
              </w:rPr>
            </w:pPr>
            <w:r w:rsidRPr="00F15812">
              <w:rPr>
                <w:rFonts w:hAnsi="ＭＳ 明朝" w:cs="MS-Mincho" w:hint="eastAsia"/>
                <w:szCs w:val="24"/>
                <w:lang w:eastAsia="ja-JP" w:bidi="ar-SA"/>
              </w:rPr>
              <w:lastRenderedPageBreak/>
              <w:t>③</w:t>
            </w:r>
            <w:r w:rsidR="004048DD" w:rsidRPr="00F15812">
              <w:rPr>
                <w:rFonts w:hAnsi="ＭＳ 明朝" w:cs="MS-Mincho" w:hint="eastAsia"/>
                <w:szCs w:val="24"/>
                <w:lang w:eastAsia="ja-JP" w:bidi="ar-SA"/>
              </w:rPr>
              <w:t>令和</w:t>
            </w:r>
            <w:r w:rsidR="00191C62" w:rsidRPr="00F15812">
              <w:rPr>
                <w:rFonts w:hAnsi="ＭＳ 明朝" w:cs="MS-Mincho" w:hint="eastAsia"/>
                <w:szCs w:val="24"/>
                <w:lang w:eastAsia="ja-JP" w:bidi="ar-SA"/>
              </w:rPr>
              <w:t>6</w:t>
            </w:r>
            <w:r w:rsidR="004048DD" w:rsidRPr="00F15812">
              <w:rPr>
                <w:rFonts w:hAnsi="ＭＳ 明朝" w:cs="MS-Mincho" w:hint="eastAsia"/>
                <w:szCs w:val="24"/>
                <w:lang w:eastAsia="ja-JP" w:bidi="ar-SA"/>
              </w:rPr>
              <w:t>年度</w:t>
            </w:r>
            <w:r w:rsidRPr="00F15812">
              <w:rPr>
                <w:rFonts w:hAnsi="ＭＳ 明朝" w:cs="MS-Mincho" w:hint="eastAsia"/>
                <w:szCs w:val="24"/>
                <w:lang w:eastAsia="ja-JP" w:bidi="ar-SA"/>
              </w:rPr>
              <w:t>の再生可能エネルギー導入状況</w:t>
            </w:r>
          </w:p>
        </w:tc>
        <w:tc>
          <w:tcPr>
            <w:tcW w:w="7512" w:type="dxa"/>
          </w:tcPr>
          <w:p w14:paraId="02162F62" w14:textId="77777777" w:rsidR="0040501D" w:rsidRPr="00F15812" w:rsidRDefault="00B90DA7" w:rsidP="0040501D">
            <w:pPr>
              <w:widowControl w:val="0"/>
              <w:autoSpaceDE w:val="0"/>
              <w:autoSpaceDN w:val="0"/>
              <w:adjustRightInd w:val="0"/>
              <w:spacing w:after="0" w:line="240" w:lineRule="auto"/>
              <w:ind w:firstLineChars="100" w:firstLine="241"/>
              <w:rPr>
                <w:rFonts w:hAnsi="ＭＳ 明朝"/>
                <w:szCs w:val="20"/>
                <w:lang w:eastAsia="ja-JP"/>
              </w:rPr>
            </w:pPr>
            <w:r w:rsidRPr="00F15812">
              <w:rPr>
                <w:rFonts w:hAnsi="ＭＳ 明朝" w:hint="eastAsia"/>
                <w:szCs w:val="20"/>
                <w:lang w:eastAsia="ja-JP"/>
              </w:rPr>
              <w:t>再生可能エネルギーの導入状況は以下の算定式によるもの</w:t>
            </w:r>
          </w:p>
          <w:p w14:paraId="28246FDC" w14:textId="77777777" w:rsidR="00B90DA7" w:rsidRPr="00F15812" w:rsidRDefault="00B90DA7" w:rsidP="0040501D">
            <w:pPr>
              <w:widowControl w:val="0"/>
              <w:autoSpaceDE w:val="0"/>
              <w:autoSpaceDN w:val="0"/>
              <w:adjustRightInd w:val="0"/>
              <w:spacing w:after="0" w:line="240" w:lineRule="auto"/>
              <w:ind w:firstLineChars="100" w:firstLine="241"/>
              <w:rPr>
                <w:rFonts w:hAnsi="ＭＳ 明朝"/>
                <w:szCs w:val="20"/>
                <w:lang w:eastAsia="ja-JP"/>
              </w:rPr>
            </w:pPr>
            <w:r w:rsidRPr="00F15812">
              <w:rPr>
                <w:rFonts w:hAnsi="ＭＳ 明朝" w:cs="MS-Mincho" w:hint="eastAsia"/>
                <w:szCs w:val="24"/>
                <w:lang w:eastAsia="ja-JP" w:bidi="ar-SA"/>
              </w:rPr>
              <w:t>（算定方式）</w:t>
            </w:r>
          </w:p>
          <w:p w14:paraId="18E419AD" w14:textId="77777777" w:rsidR="00B90DA7" w:rsidRPr="00F15812" w:rsidRDefault="00B90DA7" w:rsidP="0057766B">
            <w:pPr>
              <w:widowControl w:val="0"/>
              <w:autoSpaceDE w:val="0"/>
              <w:autoSpaceDN w:val="0"/>
              <w:adjustRightInd w:val="0"/>
              <w:spacing w:after="0" w:line="160" w:lineRule="exact"/>
              <w:rPr>
                <w:rFonts w:hAnsi="ＭＳ 明朝" w:cs="MS-Mincho"/>
                <w:sz w:val="14"/>
                <w:szCs w:val="14"/>
                <w:lang w:eastAsia="ja-JP" w:bidi="ar-SA"/>
              </w:rPr>
            </w:pPr>
            <w:r w:rsidRPr="00F15812">
              <w:rPr>
                <w:rFonts w:hAnsi="ＭＳ 明朝" w:cs="MS-Mincho" w:hint="eastAsia"/>
                <w:sz w:val="14"/>
                <w:szCs w:val="14"/>
                <w:lang w:eastAsia="ja-JP" w:bidi="ar-SA"/>
              </w:rPr>
              <w:t xml:space="preserve">　</w:t>
            </w:r>
            <w:r w:rsidRPr="00F15812">
              <w:rPr>
                <w:rFonts w:hAnsi="ＭＳ 明朝" w:cs="MS-Mincho"/>
                <w:sz w:val="14"/>
                <w:szCs w:val="14"/>
                <w:lang w:eastAsia="ja-JP" w:bidi="ar-SA"/>
              </w:rPr>
              <w:t xml:space="preserve">　　　　　　　　　　　　　　　　　　　　　　　　　　　　　</w:t>
            </w:r>
            <w:r w:rsidRPr="00F15812">
              <w:rPr>
                <w:rFonts w:hAnsi="ＭＳ 明朝" w:cs="MS-Mincho" w:hint="eastAsia"/>
                <w:sz w:val="14"/>
                <w:szCs w:val="14"/>
                <w:lang w:eastAsia="ja-JP" w:bidi="ar-SA"/>
              </w:rPr>
              <w:t xml:space="preserve">　</w:t>
            </w:r>
            <w:r w:rsidR="0040501D" w:rsidRPr="00F15812">
              <w:rPr>
                <w:rFonts w:hAnsi="ＭＳ 明朝" w:cs="MS-Mincho" w:hint="eastAsia"/>
                <w:sz w:val="14"/>
                <w:szCs w:val="14"/>
                <w:lang w:eastAsia="ja-JP" w:bidi="ar-SA"/>
              </w:rPr>
              <w:t xml:space="preserve">　　①＋②＋③＋④＋⑤</w:t>
            </w:r>
          </w:p>
          <w:p w14:paraId="01B9C8A9" w14:textId="51F49067" w:rsidR="00B90DA7" w:rsidRPr="00F15812" w:rsidRDefault="0004032C" w:rsidP="0057766B">
            <w:pPr>
              <w:widowControl w:val="0"/>
              <w:tabs>
                <w:tab w:val="left" w:pos="5061"/>
              </w:tabs>
              <w:autoSpaceDE w:val="0"/>
              <w:autoSpaceDN w:val="0"/>
              <w:adjustRightInd w:val="0"/>
              <w:spacing w:after="0" w:line="160" w:lineRule="exact"/>
              <w:rPr>
                <w:rFonts w:hAnsi="ＭＳ 明朝" w:cs="MS-Mincho"/>
                <w:sz w:val="14"/>
                <w:szCs w:val="14"/>
                <w:lang w:eastAsia="ja-JP" w:bidi="ar-SA"/>
              </w:rPr>
            </w:pPr>
            <w:r w:rsidRPr="00F15812">
              <w:rPr>
                <w:rFonts w:hAnsi="ＭＳ 明朝" w:cs="MS-Mincho"/>
                <w:noProof/>
                <w:szCs w:val="20"/>
                <w:lang w:eastAsia="ja-JP" w:bidi="ar-SA"/>
              </w:rPr>
              <mc:AlternateContent>
                <mc:Choice Requires="wps">
                  <w:drawing>
                    <wp:anchor distT="0" distB="0" distL="114300" distR="114300" simplePos="0" relativeHeight="251658241" behindDoc="0" locked="0" layoutInCell="1" allowOverlap="1" wp14:anchorId="2D247ADA" wp14:editId="6B89BE9B">
                      <wp:simplePos x="0" y="0"/>
                      <wp:positionH relativeFrom="column">
                        <wp:posOffset>2931795</wp:posOffset>
                      </wp:positionH>
                      <wp:positionV relativeFrom="paragraph">
                        <wp:posOffset>45720</wp:posOffset>
                      </wp:positionV>
                      <wp:extent cx="829945" cy="635"/>
                      <wp:effectExtent l="7620" t="7620" r="10160" b="10795"/>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9945" cy="635"/>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C5E7EC" id="AutoShape 8" o:spid="_x0000_s1026" type="#_x0000_t32" style="position:absolute;left:0;text-align:left;margin-left:230.85pt;margin-top:3.6pt;width:65.35pt;height:.0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" strokeweight=".5pt"/>
                  </w:pict>
                </mc:Fallback>
              </mc:AlternateContent>
            </w:r>
            <w:r w:rsidR="00B90DA7" w:rsidRPr="00F15812">
              <w:rPr>
                <w:rFonts w:hAnsi="ＭＳ 明朝" w:cs="MS-Mincho" w:hint="eastAsia"/>
                <w:sz w:val="14"/>
                <w:szCs w:val="14"/>
                <w:lang w:eastAsia="ja-JP" w:bidi="ar-SA"/>
              </w:rPr>
              <w:t xml:space="preserve">　　　　　　　</w:t>
            </w:r>
            <w:r w:rsidR="00FC7D8F" w:rsidRPr="00F15812">
              <w:rPr>
                <w:rFonts w:hAnsi="ＭＳ 明朝" w:cs="MS-Mincho" w:hint="eastAsia"/>
                <w:noProof/>
                <w:sz w:val="14"/>
                <w:szCs w:val="14"/>
                <w:lang w:eastAsia="ja-JP" w:bidi="ar-SA"/>
              </w:rPr>
              <w:t>令和</w:t>
            </w:r>
            <w:r w:rsidR="001224E2" w:rsidRPr="00F15812">
              <w:rPr>
                <w:rFonts w:hAnsi="ＭＳ 明朝" w:cs="MS-Mincho" w:hint="eastAsia"/>
                <w:noProof/>
                <w:sz w:val="14"/>
                <w:szCs w:val="14"/>
                <w:lang w:eastAsia="ja-JP" w:bidi="ar-SA"/>
              </w:rPr>
              <w:t>6</w:t>
            </w:r>
            <w:r w:rsidR="00FC7D8F" w:rsidRPr="00F15812">
              <w:rPr>
                <w:rFonts w:hAnsi="ＭＳ 明朝" w:cs="MS-Mincho" w:hint="eastAsia"/>
                <w:sz w:val="14"/>
                <w:szCs w:val="14"/>
                <w:lang w:eastAsia="ja-JP" w:bidi="ar-SA"/>
              </w:rPr>
              <w:t>年</w:t>
            </w:r>
            <w:r w:rsidR="00B90DA7" w:rsidRPr="00F15812">
              <w:rPr>
                <w:rFonts w:hAnsi="ＭＳ 明朝" w:cs="MS-Mincho" w:hint="eastAsia"/>
                <w:sz w:val="14"/>
                <w:szCs w:val="14"/>
                <w:lang w:eastAsia="ja-JP" w:bidi="ar-SA"/>
              </w:rPr>
              <w:t>度の再生可能エネルギーの導入状況</w:t>
            </w:r>
            <w:r w:rsidR="0040501D" w:rsidRPr="00F15812">
              <w:rPr>
                <w:rFonts w:hAnsi="ＭＳ 明朝" w:cs="MS-Mincho" w:hint="eastAsia"/>
                <w:sz w:val="14"/>
                <w:szCs w:val="14"/>
                <w:lang w:eastAsia="ja-JP" w:bidi="ar-SA"/>
              </w:rPr>
              <w:t>（％）</w:t>
            </w:r>
            <w:r w:rsidR="00B90DA7" w:rsidRPr="00F15812">
              <w:rPr>
                <w:rFonts w:hAnsi="ＭＳ 明朝" w:cs="MS-Mincho" w:hint="eastAsia"/>
                <w:sz w:val="14"/>
                <w:szCs w:val="14"/>
                <w:lang w:eastAsia="ja-JP" w:bidi="ar-SA"/>
              </w:rPr>
              <w:t xml:space="preserve">　＝</w:t>
            </w:r>
            <w:r w:rsidR="0026463F" w:rsidRPr="00F15812">
              <w:rPr>
                <w:rFonts w:hAnsi="ＭＳ 明朝" w:cs="MS-Mincho"/>
                <w:sz w:val="14"/>
                <w:szCs w:val="14"/>
                <w:lang w:eastAsia="ja-JP" w:bidi="ar-SA"/>
              </w:rPr>
              <w:tab/>
            </w:r>
            <w:r w:rsidR="0040501D" w:rsidRPr="00F15812">
              <w:rPr>
                <w:rFonts w:hAnsi="ＭＳ 明朝" w:cs="MS-Mincho" w:hint="eastAsia"/>
                <w:sz w:val="14"/>
                <w:szCs w:val="14"/>
                <w:lang w:eastAsia="ja-JP" w:bidi="ar-SA"/>
              </w:rPr>
              <w:t xml:space="preserve">　　　　　　　　</w:t>
            </w:r>
            <w:r w:rsidR="0026463F" w:rsidRPr="00F15812">
              <w:rPr>
                <w:rFonts w:hAnsi="ＭＳ 明朝" w:cs="MS-Mincho" w:hint="eastAsia"/>
                <w:sz w:val="14"/>
                <w:szCs w:val="14"/>
                <w:lang w:eastAsia="ja-JP" w:bidi="ar-SA"/>
              </w:rPr>
              <w:t>×100</w:t>
            </w:r>
          </w:p>
          <w:p w14:paraId="4F53A175" w14:textId="77777777" w:rsidR="00B90DA7" w:rsidRPr="00F15812" w:rsidRDefault="00B90DA7" w:rsidP="0057766B">
            <w:pPr>
              <w:widowControl w:val="0"/>
              <w:autoSpaceDE w:val="0"/>
              <w:autoSpaceDN w:val="0"/>
              <w:adjustRightInd w:val="0"/>
              <w:spacing w:after="0" w:line="160" w:lineRule="exact"/>
              <w:rPr>
                <w:rFonts w:hAnsi="ＭＳ 明朝" w:cs="MS-Mincho"/>
                <w:szCs w:val="24"/>
                <w:lang w:eastAsia="ja-JP" w:bidi="ar-SA"/>
              </w:rPr>
            </w:pPr>
            <w:r w:rsidRPr="00F15812">
              <w:rPr>
                <w:rFonts w:hAnsi="ＭＳ 明朝" w:cs="MS-Mincho" w:hint="eastAsia"/>
                <w:sz w:val="14"/>
                <w:szCs w:val="14"/>
                <w:lang w:eastAsia="ja-JP" w:bidi="ar-SA"/>
              </w:rPr>
              <w:t xml:space="preserve">　　　　　　　　　　　　　　　　　　　　　　　　　　　　 　　　　</w:t>
            </w:r>
            <w:r w:rsidR="0040501D" w:rsidRPr="00F15812">
              <w:rPr>
                <w:rFonts w:hAnsi="ＭＳ 明朝" w:cs="MS-Mincho" w:hint="eastAsia"/>
                <w:sz w:val="14"/>
                <w:szCs w:val="14"/>
                <w:lang w:eastAsia="ja-JP" w:bidi="ar-SA"/>
              </w:rPr>
              <w:t xml:space="preserve">　　　　⑥</w:t>
            </w:r>
          </w:p>
          <w:p w14:paraId="5665E9D6" w14:textId="20BEC3BB" w:rsidR="00B90DA7" w:rsidRPr="00F15812" w:rsidRDefault="00B90DA7" w:rsidP="0057766B">
            <w:pPr>
              <w:widowControl w:val="0"/>
              <w:autoSpaceDE w:val="0"/>
              <w:autoSpaceDN w:val="0"/>
              <w:adjustRightInd w:val="0"/>
              <w:spacing w:after="0" w:line="240" w:lineRule="auto"/>
              <w:ind w:left="723" w:hangingChars="300" w:hanging="723"/>
              <w:rPr>
                <w:rFonts w:hAnsi="ＭＳ 明朝" w:cs="MS-Mincho"/>
                <w:szCs w:val="24"/>
                <w:lang w:eastAsia="ja-JP" w:bidi="ar-SA"/>
              </w:rPr>
            </w:pPr>
            <w:r w:rsidRPr="00F15812">
              <w:rPr>
                <w:rFonts w:hAnsi="ＭＳ 明朝" w:cs="MS-Mincho" w:hint="eastAsia"/>
                <w:szCs w:val="24"/>
                <w:lang w:eastAsia="ja-JP" w:bidi="ar-SA"/>
              </w:rPr>
              <w:t xml:space="preserve">　　①</w:t>
            </w:r>
            <w:r w:rsidR="004048DD" w:rsidRPr="00F15812">
              <w:rPr>
                <w:rFonts w:hAnsi="ＭＳ 明朝" w:cs="MS-Mincho" w:hint="eastAsia"/>
                <w:szCs w:val="24"/>
                <w:lang w:eastAsia="ja-JP" w:bidi="ar-SA"/>
              </w:rPr>
              <w:t>令和</w:t>
            </w:r>
            <w:r w:rsidR="00191C62" w:rsidRPr="00F15812">
              <w:rPr>
                <w:rFonts w:hAnsi="ＭＳ 明朝" w:cs="MS-Mincho"/>
                <w:szCs w:val="24"/>
                <w:lang w:eastAsia="ja-JP" w:bidi="ar-SA"/>
              </w:rPr>
              <w:t>6</w:t>
            </w:r>
            <w:r w:rsidR="004048DD" w:rsidRPr="00F15812">
              <w:rPr>
                <w:rFonts w:hAnsi="ＭＳ 明朝" w:cs="MS-Mincho" w:hint="eastAsia"/>
                <w:szCs w:val="24"/>
                <w:lang w:eastAsia="ja-JP" w:bidi="ar-SA"/>
              </w:rPr>
              <w:t>年度</w:t>
            </w:r>
            <w:r w:rsidRPr="00F15812">
              <w:rPr>
                <w:rFonts w:hAnsi="ＭＳ 明朝" w:cs="MS-Mincho" w:hint="eastAsia"/>
                <w:szCs w:val="24"/>
                <w:lang w:eastAsia="ja-JP" w:bidi="ar-SA"/>
              </w:rPr>
              <w:t>自社施設で発生した再生可能エネルギー電気</w:t>
            </w:r>
            <w:r w:rsidR="0029665B" w:rsidRPr="00F15812">
              <w:rPr>
                <w:rFonts w:hAnsi="ＭＳ 明朝" w:cs="MS-Mincho" w:hint="eastAsia"/>
                <w:szCs w:val="24"/>
                <w:lang w:eastAsia="ja-JP" w:bidi="ar-SA"/>
              </w:rPr>
              <w:t>又は相対契約によって他社から</w:t>
            </w:r>
            <w:r w:rsidR="00EA4A08" w:rsidRPr="00F15812">
              <w:rPr>
                <w:rFonts w:hAnsi="ＭＳ 明朝" w:cs="MS-Mincho" w:hint="eastAsia"/>
                <w:szCs w:val="24"/>
                <w:lang w:eastAsia="ja-JP" w:bidi="ar-SA"/>
              </w:rPr>
              <w:t>購入した再生可能エネルギー電気とセットで供給されることで再生可能エネルギー電源が特定できる非FIT非化石証書の</w:t>
            </w:r>
            <w:r w:rsidRPr="00F15812">
              <w:rPr>
                <w:rFonts w:hAnsi="ＭＳ 明朝" w:cs="MS-Mincho" w:hint="eastAsia"/>
                <w:szCs w:val="24"/>
                <w:lang w:eastAsia="ja-JP" w:bidi="ar-SA"/>
              </w:rPr>
              <w:t>量（送電端(kWh)）</w:t>
            </w:r>
          </w:p>
          <w:p w14:paraId="1EC8898A" w14:textId="77777777" w:rsidR="00F1390A" w:rsidRPr="00F15812" w:rsidRDefault="00B90DA7" w:rsidP="00F1390A">
            <w:pPr>
              <w:widowControl w:val="0"/>
              <w:autoSpaceDE w:val="0"/>
              <w:autoSpaceDN w:val="0"/>
              <w:adjustRightInd w:val="0"/>
              <w:spacing w:after="0" w:line="240" w:lineRule="auto"/>
              <w:ind w:left="723" w:hangingChars="300" w:hanging="723"/>
              <w:rPr>
                <w:rFonts w:hAnsi="ＭＳ 明朝" w:cs="MS-Mincho"/>
                <w:szCs w:val="24"/>
                <w:lang w:eastAsia="ja-JP" w:bidi="ar-SA"/>
              </w:rPr>
            </w:pPr>
            <w:r w:rsidRPr="00F15812">
              <w:rPr>
                <w:rFonts w:hAnsi="ＭＳ 明朝" w:cs="MS-Mincho" w:hint="eastAsia"/>
                <w:szCs w:val="24"/>
                <w:lang w:eastAsia="ja-JP" w:bidi="ar-SA"/>
              </w:rPr>
              <w:t xml:space="preserve">　　②</w:t>
            </w:r>
            <w:r w:rsidR="00F1390A" w:rsidRPr="00F15812">
              <w:rPr>
                <w:rFonts w:hAnsi="ＭＳ 明朝" w:cs="MS-Mincho" w:hint="eastAsia"/>
                <w:szCs w:val="24"/>
                <w:lang w:eastAsia="ja-JP" w:bidi="ar-SA"/>
              </w:rPr>
              <w:t>グリーンエネルギーCO2 削減相当量認証制度 により所内消費分の電力に由来するものとして認証されたグリーンエネルギーCO2 削減相当量に相当するグリーンエネルギーの電力量（kWh）</w:t>
            </w:r>
          </w:p>
          <w:p w14:paraId="0E5141F6" w14:textId="77777777" w:rsidR="00F1390A" w:rsidRPr="00F15812" w:rsidRDefault="00F1390A" w:rsidP="00F1390A">
            <w:pPr>
              <w:widowControl w:val="0"/>
              <w:autoSpaceDE w:val="0"/>
              <w:autoSpaceDN w:val="0"/>
              <w:adjustRightInd w:val="0"/>
              <w:spacing w:after="0" w:line="240" w:lineRule="auto"/>
              <w:ind w:left="723" w:hangingChars="300" w:hanging="723"/>
              <w:rPr>
                <w:rFonts w:hAnsi="ＭＳ 明朝" w:cs="MS-Mincho"/>
                <w:szCs w:val="24"/>
                <w:lang w:eastAsia="ja-JP" w:bidi="ar-SA"/>
              </w:rPr>
            </w:pPr>
            <w:r w:rsidRPr="00F15812">
              <w:rPr>
                <w:rFonts w:hAnsi="ＭＳ 明朝" w:cs="MS-Mincho" w:hint="eastAsia"/>
                <w:szCs w:val="24"/>
                <w:lang w:eastAsia="ja-JP" w:bidi="ar-SA"/>
              </w:rPr>
              <w:t xml:space="preserve">　　</w:t>
            </w:r>
            <w:r w:rsidR="00EA4A08" w:rsidRPr="00F15812">
              <w:rPr>
                <w:rFonts w:hAnsi="ＭＳ 明朝" w:cs="MS-Mincho" w:hint="eastAsia"/>
                <w:szCs w:val="24"/>
                <w:lang w:eastAsia="ja-JP" w:bidi="ar-SA"/>
              </w:rPr>
              <w:t>③</w:t>
            </w:r>
            <w:r w:rsidRPr="00F15812">
              <w:rPr>
                <w:rFonts w:hAnsi="ＭＳ 明朝" w:cs="MS-Mincho" w:hint="eastAsia"/>
                <w:szCs w:val="24"/>
                <w:lang w:eastAsia="ja-JP" w:bidi="ar-SA"/>
              </w:rPr>
              <w:t>J－クレジット制度 により認証された再生可能エネルギー電気由来クレジットの電力相当量（kWh）</w:t>
            </w:r>
          </w:p>
          <w:p w14:paraId="5E5C3123" w14:textId="77777777" w:rsidR="00F1390A" w:rsidRPr="00F15812" w:rsidRDefault="00F1390A" w:rsidP="00F1390A">
            <w:pPr>
              <w:widowControl w:val="0"/>
              <w:autoSpaceDE w:val="0"/>
              <w:autoSpaceDN w:val="0"/>
              <w:adjustRightInd w:val="0"/>
              <w:spacing w:after="0" w:line="240" w:lineRule="auto"/>
              <w:ind w:left="723" w:hangingChars="300" w:hanging="723"/>
              <w:rPr>
                <w:rFonts w:hAnsi="ＭＳ 明朝" w:cs="MS-Mincho"/>
                <w:szCs w:val="24"/>
                <w:lang w:eastAsia="ja-JP" w:bidi="ar-SA"/>
              </w:rPr>
            </w:pPr>
            <w:r w:rsidRPr="00F15812">
              <w:rPr>
                <w:rFonts w:hAnsi="ＭＳ 明朝" w:cs="MS-Mincho" w:hint="eastAsia"/>
                <w:szCs w:val="24"/>
                <w:lang w:eastAsia="ja-JP" w:bidi="ar-SA"/>
              </w:rPr>
              <w:t xml:space="preserve">　　</w:t>
            </w:r>
            <w:r w:rsidR="00EA4A08" w:rsidRPr="00F15812">
              <w:rPr>
                <w:rFonts w:hAnsi="ＭＳ 明朝" w:cs="MS-Mincho" w:hint="eastAsia"/>
                <w:szCs w:val="24"/>
                <w:lang w:eastAsia="ja-JP" w:bidi="ar-SA"/>
              </w:rPr>
              <w:t>④</w:t>
            </w:r>
            <w:r w:rsidRPr="00F15812">
              <w:rPr>
                <w:rFonts w:hAnsi="ＭＳ 明朝" w:cs="MS-Mincho" w:hint="eastAsia"/>
                <w:szCs w:val="24"/>
                <w:lang w:eastAsia="ja-JP" w:bidi="ar-SA"/>
              </w:rPr>
              <w:t>非化石価値取引市場から調達した固定価格買取制度による再生可能エネルギー電気に係る非化石証書の量（kWh）</w:t>
            </w:r>
          </w:p>
          <w:p w14:paraId="11D60374" w14:textId="77777777" w:rsidR="00EA4A08" w:rsidRPr="00F15812" w:rsidRDefault="00B90DA7" w:rsidP="00EA4A08">
            <w:pPr>
              <w:widowControl w:val="0"/>
              <w:autoSpaceDE w:val="0"/>
              <w:autoSpaceDN w:val="0"/>
              <w:adjustRightInd w:val="0"/>
              <w:spacing w:after="0" w:line="240" w:lineRule="auto"/>
              <w:ind w:left="732" w:hangingChars="304" w:hanging="732"/>
              <w:rPr>
                <w:rFonts w:hAnsi="ＭＳ 明朝" w:cs="MS-Mincho"/>
                <w:szCs w:val="24"/>
                <w:lang w:eastAsia="ja-JP" w:bidi="ar-SA"/>
              </w:rPr>
            </w:pPr>
            <w:r w:rsidRPr="00F15812">
              <w:rPr>
                <w:rFonts w:hAnsi="ＭＳ 明朝" w:cs="MS-Mincho" w:hint="eastAsia"/>
                <w:szCs w:val="24"/>
                <w:lang w:eastAsia="ja-JP" w:bidi="ar-SA"/>
              </w:rPr>
              <w:t xml:space="preserve">　　</w:t>
            </w:r>
            <w:r w:rsidR="00EA4A08" w:rsidRPr="00F15812">
              <w:rPr>
                <w:rFonts w:hAnsi="ＭＳ 明朝" w:cs="MS-Mincho" w:hint="eastAsia"/>
                <w:szCs w:val="24"/>
                <w:lang w:eastAsia="ja-JP" w:bidi="ar-SA"/>
              </w:rPr>
              <w:t>⑤非化石価値取引市場から調達した再生可能エネルギーであることが判別できるトラッキング付非FIT非化石証書の量(kWh</w:t>
            </w:r>
            <w:r w:rsidR="00EA4A08" w:rsidRPr="00F15812">
              <w:rPr>
                <w:rFonts w:hAnsi="ＭＳ 明朝" w:cs="MS-Mincho"/>
                <w:szCs w:val="24"/>
                <w:lang w:eastAsia="ja-JP" w:bidi="ar-SA"/>
              </w:rPr>
              <w:t>)</w:t>
            </w:r>
          </w:p>
          <w:p w14:paraId="5A4F36A8" w14:textId="4DF17168" w:rsidR="00B90DA7" w:rsidRPr="00F15812" w:rsidRDefault="00EA4A08" w:rsidP="00EA4A08">
            <w:pPr>
              <w:widowControl w:val="0"/>
              <w:autoSpaceDE w:val="0"/>
              <w:autoSpaceDN w:val="0"/>
              <w:adjustRightInd w:val="0"/>
              <w:spacing w:after="0" w:line="240" w:lineRule="auto"/>
              <w:ind w:leftChars="200" w:left="482"/>
              <w:rPr>
                <w:rFonts w:hAnsi="ＭＳ 明朝" w:cs="MS-Mincho"/>
                <w:szCs w:val="24"/>
                <w:lang w:eastAsia="ja-JP" w:bidi="ar-SA"/>
              </w:rPr>
            </w:pPr>
            <w:r w:rsidRPr="00F15812">
              <w:rPr>
                <w:rFonts w:hAnsi="ＭＳ 明朝" w:cs="MS-Mincho" w:hint="eastAsia"/>
                <w:szCs w:val="24"/>
                <w:lang w:eastAsia="ja-JP" w:bidi="ar-SA"/>
              </w:rPr>
              <w:t>⑥</w:t>
            </w:r>
            <w:r w:rsidR="004048DD" w:rsidRPr="00F15812">
              <w:rPr>
                <w:rFonts w:hAnsi="ＭＳ 明朝" w:cs="MS-Mincho" w:hint="eastAsia"/>
                <w:szCs w:val="24"/>
                <w:lang w:eastAsia="ja-JP" w:bidi="ar-SA"/>
              </w:rPr>
              <w:t>令和</w:t>
            </w:r>
            <w:r w:rsidR="000E25DD" w:rsidRPr="00F15812">
              <w:rPr>
                <w:rFonts w:hAnsi="ＭＳ 明朝" w:cs="MS-Mincho" w:hint="eastAsia"/>
                <w:szCs w:val="24"/>
                <w:lang w:eastAsia="ja-JP" w:bidi="ar-SA"/>
              </w:rPr>
              <w:t>6</w:t>
            </w:r>
            <w:r w:rsidR="004048DD" w:rsidRPr="00F15812">
              <w:rPr>
                <w:rFonts w:hAnsi="ＭＳ 明朝" w:cs="MS-Mincho" w:hint="eastAsia"/>
                <w:szCs w:val="24"/>
                <w:lang w:eastAsia="ja-JP" w:bidi="ar-SA"/>
              </w:rPr>
              <w:t>年度</w:t>
            </w:r>
            <w:r w:rsidR="00B90DA7" w:rsidRPr="00F15812">
              <w:rPr>
                <w:rFonts w:hAnsi="ＭＳ 明朝" w:cs="MS-Mincho" w:hint="eastAsia"/>
                <w:szCs w:val="24"/>
                <w:lang w:eastAsia="ja-JP" w:bidi="ar-SA"/>
              </w:rPr>
              <w:t>の供給電力量（需要端(kWh)）</w:t>
            </w:r>
          </w:p>
          <w:p w14:paraId="2BF0A9BE" w14:textId="10691035" w:rsidR="00EA4A08" w:rsidRPr="00F15812" w:rsidRDefault="00EA4A08" w:rsidP="00EA4A08">
            <w:pPr>
              <w:widowControl w:val="0"/>
              <w:autoSpaceDE w:val="0"/>
              <w:autoSpaceDN w:val="0"/>
              <w:adjustRightInd w:val="0"/>
              <w:spacing w:after="0" w:line="240" w:lineRule="auto"/>
              <w:ind w:leftChars="200" w:left="482"/>
              <w:rPr>
                <w:rFonts w:hAnsi="ＭＳ 明朝" w:cs="MS-Mincho"/>
                <w:szCs w:val="24"/>
                <w:lang w:eastAsia="ja-JP" w:bidi="ar-SA"/>
              </w:rPr>
            </w:pPr>
            <w:r w:rsidRPr="00F15812">
              <w:rPr>
                <w:rFonts w:hAnsi="ＭＳ 明朝" w:cs="MS-Mincho" w:hint="eastAsia"/>
                <w:szCs w:val="24"/>
                <w:lang w:eastAsia="ja-JP" w:bidi="ar-SA"/>
              </w:rPr>
              <w:t>ただし、①から⑤の再生可能エネルギー電気の利用料は令和</w:t>
            </w:r>
            <w:r w:rsidR="00E53504" w:rsidRPr="00F15812">
              <w:rPr>
                <w:rFonts w:hAnsi="ＭＳ 明朝" w:cs="MS-Mincho" w:hint="eastAsia"/>
                <w:szCs w:val="24"/>
                <w:lang w:eastAsia="ja-JP" w:bidi="ar-SA"/>
              </w:rPr>
              <w:t>6</w:t>
            </w:r>
            <w:r w:rsidRPr="00F15812">
              <w:rPr>
                <w:rFonts w:hAnsi="ＭＳ 明朝" w:cs="MS-Mincho" w:hint="eastAsia"/>
                <w:szCs w:val="24"/>
                <w:lang w:eastAsia="ja-JP" w:bidi="ar-SA"/>
              </w:rPr>
              <w:t xml:space="preserve">年度に小売電気事業者の調整後排出係数の算定に用いたものに限る。　</w:t>
            </w:r>
          </w:p>
          <w:p w14:paraId="4AACA847" w14:textId="77777777" w:rsidR="00B437B9" w:rsidRPr="00F15812" w:rsidRDefault="00B437B9" w:rsidP="0057766B">
            <w:pPr>
              <w:widowControl w:val="0"/>
              <w:autoSpaceDE w:val="0"/>
              <w:autoSpaceDN w:val="0"/>
              <w:adjustRightInd w:val="0"/>
              <w:spacing w:after="0" w:line="240" w:lineRule="auto"/>
              <w:ind w:left="482" w:hangingChars="200" w:hanging="482"/>
              <w:rPr>
                <w:rFonts w:hAnsi="ＭＳ 明朝" w:cs="MS-Mincho"/>
                <w:szCs w:val="24"/>
                <w:lang w:eastAsia="ja-JP" w:bidi="ar-SA"/>
              </w:rPr>
            </w:pPr>
          </w:p>
          <w:p w14:paraId="5CC085DB" w14:textId="77777777" w:rsidR="00B90DA7" w:rsidRPr="00F15812" w:rsidRDefault="00B90DA7" w:rsidP="0057766B">
            <w:pPr>
              <w:widowControl w:val="0"/>
              <w:autoSpaceDE w:val="0"/>
              <w:autoSpaceDN w:val="0"/>
              <w:adjustRightInd w:val="0"/>
              <w:spacing w:after="0" w:line="240" w:lineRule="auto"/>
              <w:ind w:left="482" w:hangingChars="200" w:hanging="482"/>
              <w:rPr>
                <w:rFonts w:hAnsi="ＭＳ 明朝" w:cs="MS-Mincho"/>
                <w:szCs w:val="24"/>
                <w:lang w:eastAsia="ja-JP" w:bidi="ar-SA"/>
              </w:rPr>
            </w:pPr>
            <w:r w:rsidRPr="00F15812">
              <w:rPr>
                <w:rFonts w:hAnsi="ＭＳ 明朝" w:cs="MS-Mincho" w:hint="eastAsia"/>
                <w:szCs w:val="24"/>
                <w:lang w:eastAsia="ja-JP" w:bidi="ar-SA"/>
              </w:rPr>
              <w:t>１．再生可能エネルギーとは、FIT法第二条第４項に定められる再生可能エネルギー源を用いる発電設備による電気を対象とし、太陽光、風力、水力（30,000kW未満、ただし、揚水発電は含まない）、地熱、バイオマスを用いて発電された電気とする。</w:t>
            </w:r>
            <w:r w:rsidR="007255E6" w:rsidRPr="00F15812">
              <w:rPr>
                <w:rFonts w:hAnsi="ＭＳ 明朝" w:cs="MS-Mincho" w:hint="eastAsia"/>
                <w:szCs w:val="24"/>
                <w:lang w:eastAsia="ja-JP" w:bidi="ar-SA"/>
              </w:rPr>
              <w:t>（ただし、インバランス供給を受けた電力に含まれる再生可能エネルギー電気については含まない。）</w:t>
            </w:r>
          </w:p>
          <w:p w14:paraId="60DC0922" w14:textId="77777777" w:rsidR="00B437B9" w:rsidRPr="00F15812" w:rsidRDefault="00B437B9" w:rsidP="0057766B">
            <w:pPr>
              <w:widowControl w:val="0"/>
              <w:autoSpaceDE w:val="0"/>
              <w:autoSpaceDN w:val="0"/>
              <w:adjustRightInd w:val="0"/>
              <w:spacing w:after="0" w:line="240" w:lineRule="auto"/>
              <w:ind w:left="482" w:hangingChars="200" w:hanging="482"/>
              <w:rPr>
                <w:rFonts w:hAnsi="ＭＳ 明朝" w:cs="MS-Mincho"/>
                <w:szCs w:val="24"/>
                <w:lang w:eastAsia="ja-JP" w:bidi="ar-SA"/>
              </w:rPr>
            </w:pPr>
          </w:p>
          <w:p w14:paraId="745750BD" w14:textId="61DBC299" w:rsidR="00B90DA7" w:rsidRPr="00F15812" w:rsidRDefault="003D7444" w:rsidP="00F710FB">
            <w:pPr>
              <w:widowControl w:val="0"/>
              <w:autoSpaceDE w:val="0"/>
              <w:autoSpaceDN w:val="0"/>
              <w:adjustRightInd w:val="0"/>
              <w:spacing w:after="0" w:line="240" w:lineRule="auto"/>
              <w:ind w:left="482" w:hangingChars="200" w:hanging="482"/>
              <w:rPr>
                <w:rFonts w:hAnsi="ＭＳ 明朝" w:cs="MS-Mincho"/>
                <w:szCs w:val="24"/>
                <w:lang w:eastAsia="ja-JP" w:bidi="ar-SA"/>
              </w:rPr>
            </w:pPr>
            <w:r w:rsidRPr="00F15812">
              <w:rPr>
                <w:rFonts w:hAnsi="ＭＳ 明朝" w:cs="MS-Mincho" w:hint="eastAsia"/>
                <w:szCs w:val="24"/>
                <w:lang w:eastAsia="ja-JP" w:bidi="ar-SA"/>
              </w:rPr>
              <w:t>２</w:t>
            </w:r>
            <w:r w:rsidR="00B90DA7" w:rsidRPr="00F15812">
              <w:rPr>
                <w:rFonts w:hAnsi="ＭＳ 明朝" w:cs="MS-Mincho" w:hint="eastAsia"/>
                <w:szCs w:val="24"/>
                <w:lang w:eastAsia="ja-JP" w:bidi="ar-SA"/>
              </w:rPr>
              <w:t>．</w:t>
            </w:r>
            <w:r w:rsidR="004048DD" w:rsidRPr="00F15812">
              <w:rPr>
                <w:rFonts w:hAnsi="ＭＳ 明朝" w:cs="MS-Mincho" w:hint="eastAsia"/>
                <w:szCs w:val="24"/>
                <w:lang w:eastAsia="ja-JP" w:bidi="ar-SA"/>
              </w:rPr>
              <w:t>令和</w:t>
            </w:r>
            <w:r w:rsidR="00191C62" w:rsidRPr="00F15812">
              <w:rPr>
                <w:rFonts w:hAnsi="ＭＳ 明朝" w:cs="MS-Mincho" w:hint="eastAsia"/>
                <w:szCs w:val="24"/>
                <w:lang w:eastAsia="ja-JP" w:bidi="ar-SA"/>
              </w:rPr>
              <w:t>6</w:t>
            </w:r>
            <w:r w:rsidR="004048DD" w:rsidRPr="00F15812">
              <w:rPr>
                <w:rFonts w:hAnsi="ＭＳ 明朝" w:cs="MS-Mincho" w:hint="eastAsia"/>
                <w:szCs w:val="24"/>
                <w:lang w:eastAsia="ja-JP" w:bidi="ar-SA"/>
              </w:rPr>
              <w:t>年度</w:t>
            </w:r>
            <w:r w:rsidR="00B90DA7" w:rsidRPr="00F15812">
              <w:rPr>
                <w:rFonts w:hAnsi="ＭＳ 明朝" w:cs="MS-Mincho" w:hint="eastAsia"/>
                <w:szCs w:val="24"/>
                <w:lang w:eastAsia="ja-JP" w:bidi="ar-SA"/>
              </w:rPr>
              <w:t>の再生可能エネルギー電気の利用量（</w:t>
            </w:r>
            <w:r w:rsidR="00F710FB" w:rsidRPr="00F15812">
              <w:rPr>
                <w:rFonts w:hAnsi="ＭＳ 明朝" w:cs="MS-Mincho" w:hint="eastAsia"/>
                <w:szCs w:val="24"/>
                <w:lang w:eastAsia="ja-JP" w:bidi="ar-SA"/>
              </w:rPr>
              <w:t>①＋②＋③＋④＋⑤</w:t>
            </w:r>
            <w:r w:rsidR="00B90DA7" w:rsidRPr="00F15812">
              <w:rPr>
                <w:rFonts w:hAnsi="ＭＳ 明朝" w:cs="MS-Mincho" w:hint="eastAsia"/>
                <w:szCs w:val="24"/>
                <w:lang w:eastAsia="ja-JP" w:bidi="ar-SA"/>
              </w:rPr>
              <w:t>）には他</w:t>
            </w:r>
            <w:r w:rsidR="007255E6" w:rsidRPr="00F15812">
              <w:rPr>
                <w:rFonts w:hAnsi="ＭＳ 明朝" w:cs="MS-Mincho" w:hint="eastAsia"/>
                <w:szCs w:val="24"/>
                <w:lang w:eastAsia="ja-JP" w:bidi="ar-SA"/>
              </w:rPr>
              <w:t>小売</w:t>
            </w:r>
            <w:r w:rsidR="00B90DA7" w:rsidRPr="00F15812">
              <w:rPr>
                <w:rFonts w:hAnsi="ＭＳ 明朝" w:cs="MS-Mincho" w:hint="eastAsia"/>
                <w:szCs w:val="24"/>
                <w:lang w:eastAsia="ja-JP" w:bidi="ar-SA"/>
              </w:rPr>
              <w:t>電気事業者への販売分は含まない。</w:t>
            </w:r>
          </w:p>
          <w:p w14:paraId="54C1585F" w14:textId="77777777" w:rsidR="00B437B9" w:rsidRPr="00F15812" w:rsidRDefault="00B437B9" w:rsidP="0057766B">
            <w:pPr>
              <w:widowControl w:val="0"/>
              <w:autoSpaceDE w:val="0"/>
              <w:autoSpaceDN w:val="0"/>
              <w:adjustRightInd w:val="0"/>
              <w:spacing w:after="0" w:line="240" w:lineRule="auto"/>
              <w:ind w:left="482" w:hangingChars="200" w:hanging="482"/>
              <w:rPr>
                <w:rFonts w:hAnsi="ＭＳ 明朝" w:cs="MS-Mincho"/>
                <w:szCs w:val="24"/>
                <w:lang w:eastAsia="ja-JP" w:bidi="ar-SA"/>
              </w:rPr>
            </w:pPr>
          </w:p>
          <w:p w14:paraId="18681C24" w14:textId="1A2C09BC" w:rsidR="00486348" w:rsidRPr="00F15812" w:rsidRDefault="003D7444" w:rsidP="0057766B">
            <w:pPr>
              <w:widowControl w:val="0"/>
              <w:autoSpaceDE w:val="0"/>
              <w:autoSpaceDN w:val="0"/>
              <w:adjustRightInd w:val="0"/>
              <w:spacing w:after="0" w:line="240" w:lineRule="auto"/>
              <w:ind w:left="482" w:hangingChars="200" w:hanging="482"/>
              <w:rPr>
                <w:rFonts w:hAnsi="ＭＳ 明朝" w:cs="MS-Mincho"/>
                <w:szCs w:val="24"/>
                <w:lang w:eastAsia="ja-JP" w:bidi="ar-SA"/>
              </w:rPr>
            </w:pPr>
            <w:r w:rsidRPr="00F15812">
              <w:rPr>
                <w:rFonts w:hAnsi="ＭＳ 明朝" w:cs="MS-Mincho" w:hint="eastAsia"/>
                <w:szCs w:val="24"/>
                <w:lang w:eastAsia="ja-JP" w:bidi="ar-SA"/>
              </w:rPr>
              <w:lastRenderedPageBreak/>
              <w:t>３</w:t>
            </w:r>
            <w:r w:rsidR="00B90DA7" w:rsidRPr="00F15812">
              <w:rPr>
                <w:rFonts w:hAnsi="ＭＳ 明朝" w:cs="MS-Mincho" w:hint="eastAsia"/>
                <w:szCs w:val="24"/>
                <w:lang w:eastAsia="ja-JP" w:bidi="ar-SA"/>
              </w:rPr>
              <w:t>．</w:t>
            </w:r>
            <w:r w:rsidR="004048DD" w:rsidRPr="00F15812">
              <w:rPr>
                <w:rFonts w:hAnsi="ＭＳ 明朝" w:cs="MS-Mincho" w:hint="eastAsia"/>
                <w:szCs w:val="24"/>
                <w:lang w:eastAsia="ja-JP" w:bidi="ar-SA"/>
              </w:rPr>
              <w:t>令和</w:t>
            </w:r>
            <w:r w:rsidR="00191C62" w:rsidRPr="00F15812">
              <w:rPr>
                <w:rFonts w:hAnsi="ＭＳ 明朝" w:cs="MS-Mincho" w:hint="eastAsia"/>
                <w:szCs w:val="24"/>
                <w:lang w:eastAsia="ja-JP" w:bidi="ar-SA"/>
              </w:rPr>
              <w:t>6</w:t>
            </w:r>
            <w:r w:rsidR="004048DD" w:rsidRPr="00F15812">
              <w:rPr>
                <w:rFonts w:hAnsi="ＭＳ 明朝" w:cs="MS-Mincho" w:hint="eastAsia"/>
                <w:szCs w:val="24"/>
                <w:lang w:eastAsia="ja-JP" w:bidi="ar-SA"/>
              </w:rPr>
              <w:t>年度</w:t>
            </w:r>
            <w:r w:rsidR="00B90DA7" w:rsidRPr="00F15812">
              <w:rPr>
                <w:rFonts w:hAnsi="ＭＳ 明朝" w:cs="MS-Mincho" w:hint="eastAsia"/>
                <w:szCs w:val="24"/>
                <w:lang w:eastAsia="ja-JP" w:bidi="ar-SA"/>
              </w:rPr>
              <w:t>の供給電力</w:t>
            </w:r>
            <w:r w:rsidR="007255E6" w:rsidRPr="00F15812">
              <w:rPr>
                <w:rFonts w:hAnsi="ＭＳ 明朝" w:cs="MS-Mincho" w:hint="eastAsia"/>
                <w:szCs w:val="24"/>
                <w:lang w:eastAsia="ja-JP" w:bidi="ar-SA"/>
              </w:rPr>
              <w:t>量</w:t>
            </w:r>
            <w:r w:rsidR="00B90DA7" w:rsidRPr="00F15812">
              <w:rPr>
                <w:rFonts w:hAnsi="ＭＳ 明朝" w:cs="MS-Mincho" w:hint="eastAsia"/>
                <w:szCs w:val="24"/>
                <w:lang w:eastAsia="ja-JP" w:bidi="ar-SA"/>
              </w:rPr>
              <w:t>（</w:t>
            </w:r>
            <w:r w:rsidR="00F710FB" w:rsidRPr="00F15812">
              <w:rPr>
                <w:rFonts w:hAnsi="ＭＳ 明朝" w:cs="MS-Mincho" w:hint="eastAsia"/>
                <w:szCs w:val="24"/>
                <w:lang w:eastAsia="ja-JP" w:bidi="ar-SA"/>
              </w:rPr>
              <w:t>⑥）</w:t>
            </w:r>
            <w:r w:rsidR="00B90DA7" w:rsidRPr="00F15812">
              <w:rPr>
                <w:rFonts w:hAnsi="ＭＳ 明朝" w:cs="MS-Mincho" w:hint="eastAsia"/>
                <w:szCs w:val="24"/>
                <w:lang w:eastAsia="ja-JP" w:bidi="ar-SA"/>
              </w:rPr>
              <w:t>には他</w:t>
            </w:r>
            <w:r w:rsidR="007255E6" w:rsidRPr="00F15812">
              <w:rPr>
                <w:rFonts w:hAnsi="ＭＳ 明朝" w:cs="MS-Mincho" w:hint="eastAsia"/>
                <w:szCs w:val="24"/>
                <w:lang w:eastAsia="ja-JP" w:bidi="ar-SA"/>
              </w:rPr>
              <w:t>小売</w:t>
            </w:r>
            <w:r w:rsidR="00B90DA7" w:rsidRPr="00F15812">
              <w:rPr>
                <w:rFonts w:hAnsi="ＭＳ 明朝" w:cs="MS-Mincho" w:hint="eastAsia"/>
                <w:szCs w:val="24"/>
                <w:lang w:eastAsia="ja-JP" w:bidi="ar-SA"/>
              </w:rPr>
              <w:t>電気事業者への販売分は含まない。</w:t>
            </w:r>
          </w:p>
        </w:tc>
      </w:tr>
      <w:tr w:rsidR="00F15812" w:rsidRPr="00F15812" w14:paraId="7EF0E235" w14:textId="77777777" w:rsidTr="00486348">
        <w:trPr>
          <w:trHeight w:val="2864"/>
        </w:trPr>
        <w:tc>
          <w:tcPr>
            <w:tcW w:w="2076" w:type="dxa"/>
            <w:tcBorders>
              <w:top w:val="single" w:sz="4" w:space="0" w:color="auto"/>
              <w:left w:val="single" w:sz="4" w:space="0" w:color="auto"/>
              <w:bottom w:val="single" w:sz="4" w:space="0" w:color="auto"/>
              <w:right w:val="single" w:sz="4" w:space="0" w:color="auto"/>
            </w:tcBorders>
          </w:tcPr>
          <w:p w14:paraId="1E848748" w14:textId="1CB9CC90" w:rsidR="001F4A60" w:rsidRPr="00F15812" w:rsidRDefault="001F4A60" w:rsidP="001F4A60">
            <w:pPr>
              <w:widowControl w:val="0"/>
              <w:autoSpaceDE w:val="0"/>
              <w:autoSpaceDN w:val="0"/>
              <w:adjustRightInd w:val="0"/>
              <w:spacing w:after="0" w:line="240" w:lineRule="auto"/>
              <w:ind w:left="120" w:hangingChars="50" w:hanging="120"/>
              <w:rPr>
                <w:rFonts w:hAnsi="ＭＳ 明朝" w:cs="MS-Mincho"/>
                <w:szCs w:val="24"/>
                <w:lang w:eastAsia="ja-JP" w:bidi="ar-SA"/>
              </w:rPr>
            </w:pPr>
            <w:r w:rsidRPr="00F15812">
              <w:rPr>
                <w:rFonts w:hAnsi="ＭＳ 明朝" w:cs="MS-Mincho" w:hint="eastAsia"/>
                <w:szCs w:val="24"/>
                <w:lang w:eastAsia="ja-JP" w:bidi="ar-SA"/>
              </w:rPr>
              <w:lastRenderedPageBreak/>
              <w:t>④省エネに係る情報提供、簡易的DRの取組</w:t>
            </w:r>
          </w:p>
          <w:p w14:paraId="0BE25F6C" w14:textId="1EE96969" w:rsidR="00486348" w:rsidRPr="00F15812" w:rsidRDefault="001F4A60" w:rsidP="001F4A60">
            <w:pPr>
              <w:widowControl w:val="0"/>
              <w:autoSpaceDE w:val="0"/>
              <w:autoSpaceDN w:val="0"/>
              <w:adjustRightInd w:val="0"/>
              <w:spacing w:after="0" w:line="240" w:lineRule="auto"/>
              <w:ind w:left="120" w:firstLineChars="50" w:firstLine="120"/>
              <w:rPr>
                <w:rFonts w:hAnsi="ＭＳ 明朝" w:cs="MS-Mincho"/>
                <w:szCs w:val="24"/>
                <w:lang w:eastAsia="ja-JP" w:bidi="ar-SA"/>
              </w:rPr>
            </w:pPr>
            <w:r w:rsidRPr="00F15812">
              <w:rPr>
                <w:rFonts w:hAnsi="ＭＳ 明朝" w:cs="MS-Mincho" w:hint="eastAsia"/>
                <w:szCs w:val="24"/>
                <w:lang w:eastAsia="ja-JP" w:bidi="ar-SA"/>
              </w:rPr>
              <w:t>地域における再エネの創出・利用の取組</w:t>
            </w:r>
          </w:p>
        </w:tc>
        <w:tc>
          <w:tcPr>
            <w:tcW w:w="7512" w:type="dxa"/>
            <w:tcBorders>
              <w:top w:val="single" w:sz="4" w:space="0" w:color="auto"/>
              <w:left w:val="single" w:sz="4" w:space="0" w:color="auto"/>
              <w:bottom w:val="single" w:sz="4" w:space="0" w:color="auto"/>
              <w:right w:val="single" w:sz="4" w:space="0" w:color="auto"/>
            </w:tcBorders>
          </w:tcPr>
          <w:p w14:paraId="28FC60C7" w14:textId="77777777" w:rsidR="0094047C" w:rsidRPr="00F15812" w:rsidRDefault="0094047C" w:rsidP="001F4A60">
            <w:pPr>
              <w:widowControl w:val="0"/>
              <w:wordWrap w:val="0"/>
              <w:autoSpaceDE w:val="0"/>
              <w:autoSpaceDN w:val="0"/>
              <w:adjustRightInd w:val="0"/>
              <w:spacing w:after="0" w:line="240" w:lineRule="auto"/>
              <w:ind w:firstLineChars="100" w:firstLine="241"/>
              <w:rPr>
                <w:rFonts w:hAnsi="ＭＳ 明朝" w:cs="MS-Mincho"/>
                <w:szCs w:val="24"/>
                <w:lang w:eastAsia="ja-JP" w:bidi="ar-SA"/>
              </w:rPr>
            </w:pPr>
            <w:r w:rsidRPr="00F15812">
              <w:rPr>
                <w:rFonts w:hAnsi="ＭＳ 明朝" w:cs="MS-Mincho" w:hint="eastAsia"/>
                <w:szCs w:val="24"/>
                <w:lang w:eastAsia="ja-JP" w:bidi="ar-SA"/>
              </w:rPr>
              <w:t>需要家の省エネルギーの促進、電力逼迫時における使用量抑制等に資する観点及び地域における再生可能エネルギー電気の導入拡大に資する観点から評価する。</w:t>
            </w:r>
          </w:p>
          <w:p w14:paraId="751968FD" w14:textId="77777777" w:rsidR="0094047C" w:rsidRPr="00F15812" w:rsidRDefault="0094047C" w:rsidP="0094047C">
            <w:pPr>
              <w:widowControl w:val="0"/>
              <w:wordWrap w:val="0"/>
              <w:autoSpaceDE w:val="0"/>
              <w:autoSpaceDN w:val="0"/>
              <w:adjustRightInd w:val="0"/>
              <w:spacing w:after="0" w:line="240" w:lineRule="auto"/>
              <w:ind w:leftChars="100" w:left="482" w:hangingChars="100" w:hanging="241"/>
              <w:rPr>
                <w:rFonts w:hAnsi="ＭＳ 明朝" w:cs="MS-Mincho"/>
                <w:szCs w:val="24"/>
                <w:lang w:eastAsia="ja-JP" w:bidi="ar-SA"/>
              </w:rPr>
            </w:pPr>
            <w:r w:rsidRPr="00F15812">
              <w:rPr>
                <w:rFonts w:hAnsi="ＭＳ 明朝" w:cs="MS-Mincho" w:hint="eastAsia"/>
                <w:szCs w:val="24"/>
                <w:lang w:eastAsia="ja-JP" w:bidi="ar-SA"/>
              </w:rPr>
              <w:t>具体的な評価内容として、</w:t>
            </w:r>
          </w:p>
          <w:p w14:paraId="6ADDA2AD" w14:textId="77777777" w:rsidR="0094047C" w:rsidRPr="00F15812" w:rsidRDefault="0094047C" w:rsidP="0094047C">
            <w:pPr>
              <w:widowControl w:val="0"/>
              <w:wordWrap w:val="0"/>
              <w:autoSpaceDE w:val="0"/>
              <w:autoSpaceDN w:val="0"/>
              <w:adjustRightInd w:val="0"/>
              <w:spacing w:after="0" w:line="240" w:lineRule="auto"/>
              <w:ind w:leftChars="100" w:left="482" w:hangingChars="100" w:hanging="241"/>
              <w:rPr>
                <w:rFonts w:hAnsi="ＭＳ 明朝" w:cs="MS-Mincho"/>
                <w:szCs w:val="24"/>
                <w:lang w:eastAsia="ja-JP" w:bidi="ar-SA"/>
              </w:rPr>
            </w:pPr>
            <w:r w:rsidRPr="00F15812">
              <w:rPr>
                <w:rFonts w:hAnsi="ＭＳ 明朝" w:cs="MS-Mincho" w:hint="eastAsia"/>
                <w:szCs w:val="24"/>
                <w:lang w:eastAsia="ja-JP" w:bidi="ar-SA"/>
              </w:rPr>
              <w:t>・需要家の設定した使用電力を超過した場合に通知する仕組みを有していること</w:t>
            </w:r>
          </w:p>
          <w:p w14:paraId="53B6AEEC" w14:textId="77777777" w:rsidR="0094047C" w:rsidRPr="00F15812" w:rsidRDefault="0094047C" w:rsidP="0094047C">
            <w:pPr>
              <w:widowControl w:val="0"/>
              <w:wordWrap w:val="0"/>
              <w:autoSpaceDE w:val="0"/>
              <w:autoSpaceDN w:val="0"/>
              <w:adjustRightInd w:val="0"/>
              <w:spacing w:after="0" w:line="240" w:lineRule="auto"/>
              <w:ind w:leftChars="100" w:left="482" w:hangingChars="100" w:hanging="241"/>
              <w:rPr>
                <w:rFonts w:hAnsi="ＭＳ 明朝" w:cs="MS-Mincho"/>
                <w:szCs w:val="24"/>
                <w:lang w:eastAsia="ja-JP" w:bidi="ar-SA"/>
              </w:rPr>
            </w:pPr>
            <w:r w:rsidRPr="00F15812">
              <w:rPr>
                <w:rFonts w:hAnsi="ＭＳ 明朝" w:cs="MS-Mincho" w:hint="eastAsia"/>
                <w:szCs w:val="24"/>
                <w:lang w:eastAsia="ja-JP" w:bidi="ar-SA"/>
              </w:rPr>
              <w:t>・電力逼迫時等において供給側からの要請に応じ、電力使用抑制に協力した需要家に対し経済的な優遇措置を実施すること。</w:t>
            </w:r>
          </w:p>
          <w:p w14:paraId="2261791D" w14:textId="77777777" w:rsidR="0094047C" w:rsidRPr="00F15812" w:rsidRDefault="0094047C" w:rsidP="0094047C">
            <w:pPr>
              <w:widowControl w:val="0"/>
              <w:wordWrap w:val="0"/>
              <w:autoSpaceDE w:val="0"/>
              <w:autoSpaceDN w:val="0"/>
              <w:adjustRightInd w:val="0"/>
              <w:spacing w:after="0" w:line="240" w:lineRule="auto"/>
              <w:ind w:leftChars="100" w:left="482" w:hangingChars="100" w:hanging="241"/>
              <w:rPr>
                <w:rFonts w:hAnsi="ＭＳ 明朝" w:cs="MS-Mincho"/>
                <w:szCs w:val="24"/>
                <w:lang w:eastAsia="ja-JP" w:bidi="ar-SA"/>
              </w:rPr>
            </w:pPr>
            <w:r w:rsidRPr="00F15812">
              <w:rPr>
                <w:rFonts w:hAnsi="ＭＳ 明朝" w:cs="MS-Mincho" w:hint="eastAsia"/>
                <w:szCs w:val="24"/>
                <w:lang w:eastAsia="ja-JP" w:bidi="ar-SA"/>
              </w:rPr>
              <w:t>・地産地消の再生可能エネルギーに関する再エネ電力メニューを設定していること</w:t>
            </w:r>
          </w:p>
          <w:p w14:paraId="10701E29" w14:textId="77777777" w:rsidR="0094047C" w:rsidRPr="00F15812" w:rsidRDefault="0094047C" w:rsidP="0094047C">
            <w:pPr>
              <w:widowControl w:val="0"/>
              <w:wordWrap w:val="0"/>
              <w:autoSpaceDE w:val="0"/>
              <w:autoSpaceDN w:val="0"/>
              <w:adjustRightInd w:val="0"/>
              <w:spacing w:after="0" w:line="240" w:lineRule="auto"/>
              <w:ind w:leftChars="100" w:left="482" w:hangingChars="100" w:hanging="241"/>
              <w:rPr>
                <w:rFonts w:hAnsi="ＭＳ 明朝" w:cs="MS-Mincho"/>
                <w:szCs w:val="24"/>
                <w:lang w:eastAsia="ja-JP" w:bidi="ar-SA"/>
              </w:rPr>
            </w:pPr>
            <w:r w:rsidRPr="00F15812">
              <w:rPr>
                <w:rFonts w:hAnsi="ＭＳ 明朝" w:cs="MS-Mincho" w:hint="eastAsia"/>
                <w:szCs w:val="24"/>
                <w:lang w:eastAsia="ja-JP" w:bidi="ar-SA"/>
              </w:rPr>
              <w:t>・発電所の指定が可能な再エネ電力メニューを設定していること</w:t>
            </w:r>
          </w:p>
          <w:p w14:paraId="3841CF74" w14:textId="77777777" w:rsidR="0094047C" w:rsidRPr="00F15812" w:rsidRDefault="0094047C" w:rsidP="0094047C">
            <w:pPr>
              <w:widowControl w:val="0"/>
              <w:wordWrap w:val="0"/>
              <w:autoSpaceDE w:val="0"/>
              <w:autoSpaceDN w:val="0"/>
              <w:adjustRightInd w:val="0"/>
              <w:spacing w:after="0" w:line="240" w:lineRule="auto"/>
              <w:rPr>
                <w:rFonts w:hAnsi="ＭＳ 明朝" w:cs="MS-Mincho"/>
                <w:szCs w:val="24"/>
                <w:lang w:eastAsia="ja-JP" w:bidi="ar-SA"/>
              </w:rPr>
            </w:pPr>
          </w:p>
          <w:p w14:paraId="6A6D5208" w14:textId="4FC076B2" w:rsidR="00F710FB" w:rsidRPr="00F15812" w:rsidRDefault="0094047C" w:rsidP="0094047C">
            <w:pPr>
              <w:widowControl w:val="0"/>
              <w:autoSpaceDE w:val="0"/>
              <w:autoSpaceDN w:val="0"/>
              <w:adjustRightInd w:val="0"/>
              <w:spacing w:after="0" w:line="240" w:lineRule="auto"/>
              <w:jc w:val="both"/>
              <w:rPr>
                <w:rFonts w:hAnsi="ＭＳ 明朝" w:cs="MS-Mincho"/>
                <w:szCs w:val="24"/>
                <w:lang w:eastAsia="ja-JP" w:bidi="ar-SA"/>
              </w:rPr>
            </w:pPr>
            <w:r w:rsidRPr="00F15812">
              <w:rPr>
                <w:rFonts w:hAnsi="ＭＳ 明朝" w:cs="MS-Mincho" w:hint="eastAsia"/>
                <w:szCs w:val="24"/>
                <w:lang w:eastAsia="ja-JP" w:bidi="ar-SA"/>
              </w:rPr>
              <w:t xml:space="preserve">　なお、本項目は個別の需要家に対する省エネルギー・地域における再生可能エネルギーに関する効果的な情報提供の働きかけを評価するものであり、不特定多数を対象としたホームページ等における情報提供や、毎月の検針結果等、通常の使用電力量の通知等は評価対象とはならない。</w:t>
            </w:r>
          </w:p>
        </w:tc>
      </w:tr>
    </w:tbl>
    <w:p w14:paraId="7A22FB45" w14:textId="77777777" w:rsidR="00F7487B" w:rsidRPr="00F15812" w:rsidRDefault="00F7487B" w:rsidP="0057766B">
      <w:pPr>
        <w:widowControl w:val="0"/>
        <w:autoSpaceDE w:val="0"/>
        <w:autoSpaceDN w:val="0"/>
        <w:adjustRightInd w:val="0"/>
        <w:spacing w:after="0" w:line="300" w:lineRule="exact"/>
        <w:rPr>
          <w:rFonts w:hAnsi="ＭＳ 明朝" w:cs="MS-Mincho"/>
          <w:szCs w:val="24"/>
          <w:lang w:eastAsia="ja-JP" w:bidi="ar-SA"/>
        </w:rPr>
      </w:pPr>
    </w:p>
    <w:sectPr w:rsidR="00F7487B" w:rsidRPr="00F15812" w:rsidSect="0067768F">
      <w:pgSz w:w="11906" w:h="16838" w:code="9"/>
      <w:pgMar w:top="1134" w:right="1134" w:bottom="1134" w:left="1134" w:header="851" w:footer="992" w:gutter="0"/>
      <w:cols w:space="425"/>
      <w:docGrid w:type="linesAndChars" w:linePitch="364"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9BBB7" w14:textId="77777777" w:rsidR="00413397" w:rsidRDefault="00413397" w:rsidP="008850ED">
      <w:pPr>
        <w:spacing w:after="0" w:line="240" w:lineRule="auto"/>
      </w:pPr>
      <w:r>
        <w:separator/>
      </w:r>
    </w:p>
  </w:endnote>
  <w:endnote w:type="continuationSeparator" w:id="0">
    <w:p w14:paraId="39FF3F70" w14:textId="77777777" w:rsidR="00413397" w:rsidRDefault="00413397" w:rsidP="008850ED">
      <w:pPr>
        <w:spacing w:after="0" w:line="240" w:lineRule="auto"/>
      </w:pPr>
      <w:r>
        <w:continuationSeparator/>
      </w:r>
    </w:p>
  </w:endnote>
  <w:endnote w:type="continuationNotice" w:id="1">
    <w:p w14:paraId="53C0218A" w14:textId="77777777" w:rsidR="00413397" w:rsidRDefault="004133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ＤＦ行書体"/>
    <w:panose1 w:val="00000000000000000000"/>
    <w:charset w:val="80"/>
    <w:family w:val="auto"/>
    <w:notTrueType/>
    <w:pitch w:val="default"/>
    <w:sig w:usb0="00000003"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398A7" w14:textId="77777777" w:rsidR="00413397" w:rsidRDefault="00413397" w:rsidP="008850ED">
      <w:pPr>
        <w:spacing w:after="0" w:line="240" w:lineRule="auto"/>
      </w:pPr>
      <w:r>
        <w:separator/>
      </w:r>
    </w:p>
  </w:footnote>
  <w:footnote w:type="continuationSeparator" w:id="0">
    <w:p w14:paraId="7C324C95" w14:textId="77777777" w:rsidR="00413397" w:rsidRDefault="00413397" w:rsidP="008850ED">
      <w:pPr>
        <w:spacing w:after="0" w:line="240" w:lineRule="auto"/>
      </w:pPr>
      <w:r>
        <w:continuationSeparator/>
      </w:r>
    </w:p>
  </w:footnote>
  <w:footnote w:type="continuationNotice" w:id="1">
    <w:p w14:paraId="10EC4897" w14:textId="77777777" w:rsidR="00413397" w:rsidRDefault="0041339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DF4269"/>
    <w:multiLevelType w:val="hybridMultilevel"/>
    <w:tmpl w:val="8B66685E"/>
    <w:lvl w:ilvl="0" w:tplc="21727276">
      <w:start w:val="1"/>
      <w:numFmt w:val="decimalEnclosedCircle"/>
      <w:lvlText w:val="%1"/>
      <w:lvlJc w:val="left"/>
      <w:pPr>
        <w:ind w:left="5401" w:hanging="360"/>
      </w:pPr>
      <w:rPr>
        <w:rFonts w:hint="default"/>
      </w:rPr>
    </w:lvl>
    <w:lvl w:ilvl="1" w:tplc="04090017" w:tentative="1">
      <w:start w:val="1"/>
      <w:numFmt w:val="aiueoFullWidth"/>
      <w:lvlText w:val="(%2)"/>
      <w:lvlJc w:val="left"/>
      <w:pPr>
        <w:ind w:left="5881" w:hanging="420"/>
      </w:pPr>
    </w:lvl>
    <w:lvl w:ilvl="2" w:tplc="04090011" w:tentative="1">
      <w:start w:val="1"/>
      <w:numFmt w:val="decimalEnclosedCircle"/>
      <w:lvlText w:val="%3"/>
      <w:lvlJc w:val="left"/>
      <w:pPr>
        <w:ind w:left="6301" w:hanging="420"/>
      </w:pPr>
    </w:lvl>
    <w:lvl w:ilvl="3" w:tplc="0409000F" w:tentative="1">
      <w:start w:val="1"/>
      <w:numFmt w:val="decimal"/>
      <w:lvlText w:val="%4."/>
      <w:lvlJc w:val="left"/>
      <w:pPr>
        <w:ind w:left="6721" w:hanging="420"/>
      </w:pPr>
    </w:lvl>
    <w:lvl w:ilvl="4" w:tplc="04090017" w:tentative="1">
      <w:start w:val="1"/>
      <w:numFmt w:val="aiueoFullWidth"/>
      <w:lvlText w:val="(%5)"/>
      <w:lvlJc w:val="left"/>
      <w:pPr>
        <w:ind w:left="7141" w:hanging="420"/>
      </w:pPr>
    </w:lvl>
    <w:lvl w:ilvl="5" w:tplc="04090011" w:tentative="1">
      <w:start w:val="1"/>
      <w:numFmt w:val="decimalEnclosedCircle"/>
      <w:lvlText w:val="%6"/>
      <w:lvlJc w:val="left"/>
      <w:pPr>
        <w:ind w:left="7561" w:hanging="420"/>
      </w:pPr>
    </w:lvl>
    <w:lvl w:ilvl="6" w:tplc="0409000F" w:tentative="1">
      <w:start w:val="1"/>
      <w:numFmt w:val="decimal"/>
      <w:lvlText w:val="%7."/>
      <w:lvlJc w:val="left"/>
      <w:pPr>
        <w:ind w:left="7981" w:hanging="420"/>
      </w:pPr>
    </w:lvl>
    <w:lvl w:ilvl="7" w:tplc="04090017" w:tentative="1">
      <w:start w:val="1"/>
      <w:numFmt w:val="aiueoFullWidth"/>
      <w:lvlText w:val="(%8)"/>
      <w:lvlJc w:val="left"/>
      <w:pPr>
        <w:ind w:left="8401" w:hanging="420"/>
      </w:pPr>
    </w:lvl>
    <w:lvl w:ilvl="8" w:tplc="04090011" w:tentative="1">
      <w:start w:val="1"/>
      <w:numFmt w:val="decimalEnclosedCircle"/>
      <w:lvlText w:val="%9"/>
      <w:lvlJc w:val="left"/>
      <w:pPr>
        <w:ind w:left="8821" w:hanging="420"/>
      </w:pPr>
    </w:lvl>
  </w:abstractNum>
  <w:abstractNum w:abstractNumId="1" w15:restartNumberingAfterBreak="0">
    <w:nsid w:val="2863093F"/>
    <w:multiLevelType w:val="hybridMultilevel"/>
    <w:tmpl w:val="86DC06EC"/>
    <w:lvl w:ilvl="0" w:tplc="E5DA68E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5412BD8"/>
    <w:multiLevelType w:val="hybridMultilevel"/>
    <w:tmpl w:val="CFDCA0F2"/>
    <w:lvl w:ilvl="0" w:tplc="4DDA221C">
      <w:start w:val="1"/>
      <w:numFmt w:val="decimalEnclosedCircle"/>
      <w:lvlText w:val="%1"/>
      <w:lvlJc w:val="left"/>
      <w:pPr>
        <w:ind w:left="4681" w:hanging="360"/>
      </w:pPr>
      <w:rPr>
        <w:rFonts w:hint="default"/>
      </w:rPr>
    </w:lvl>
    <w:lvl w:ilvl="1" w:tplc="04090017" w:tentative="1">
      <w:start w:val="1"/>
      <w:numFmt w:val="aiueoFullWidth"/>
      <w:lvlText w:val="(%2)"/>
      <w:lvlJc w:val="left"/>
      <w:pPr>
        <w:ind w:left="5161" w:hanging="420"/>
      </w:pPr>
    </w:lvl>
    <w:lvl w:ilvl="2" w:tplc="04090011" w:tentative="1">
      <w:start w:val="1"/>
      <w:numFmt w:val="decimalEnclosedCircle"/>
      <w:lvlText w:val="%3"/>
      <w:lvlJc w:val="left"/>
      <w:pPr>
        <w:ind w:left="5581" w:hanging="420"/>
      </w:pPr>
    </w:lvl>
    <w:lvl w:ilvl="3" w:tplc="0409000F" w:tentative="1">
      <w:start w:val="1"/>
      <w:numFmt w:val="decimal"/>
      <w:lvlText w:val="%4."/>
      <w:lvlJc w:val="left"/>
      <w:pPr>
        <w:ind w:left="6001" w:hanging="420"/>
      </w:pPr>
    </w:lvl>
    <w:lvl w:ilvl="4" w:tplc="04090017" w:tentative="1">
      <w:start w:val="1"/>
      <w:numFmt w:val="aiueoFullWidth"/>
      <w:lvlText w:val="(%5)"/>
      <w:lvlJc w:val="left"/>
      <w:pPr>
        <w:ind w:left="6421" w:hanging="420"/>
      </w:pPr>
    </w:lvl>
    <w:lvl w:ilvl="5" w:tplc="04090011" w:tentative="1">
      <w:start w:val="1"/>
      <w:numFmt w:val="decimalEnclosedCircle"/>
      <w:lvlText w:val="%6"/>
      <w:lvlJc w:val="left"/>
      <w:pPr>
        <w:ind w:left="6841" w:hanging="420"/>
      </w:pPr>
    </w:lvl>
    <w:lvl w:ilvl="6" w:tplc="0409000F" w:tentative="1">
      <w:start w:val="1"/>
      <w:numFmt w:val="decimal"/>
      <w:lvlText w:val="%7."/>
      <w:lvlJc w:val="left"/>
      <w:pPr>
        <w:ind w:left="7261" w:hanging="420"/>
      </w:pPr>
    </w:lvl>
    <w:lvl w:ilvl="7" w:tplc="04090017" w:tentative="1">
      <w:start w:val="1"/>
      <w:numFmt w:val="aiueoFullWidth"/>
      <w:lvlText w:val="(%8)"/>
      <w:lvlJc w:val="left"/>
      <w:pPr>
        <w:ind w:left="7681" w:hanging="420"/>
      </w:pPr>
    </w:lvl>
    <w:lvl w:ilvl="8" w:tplc="04090011" w:tentative="1">
      <w:start w:val="1"/>
      <w:numFmt w:val="decimalEnclosedCircle"/>
      <w:lvlText w:val="%9"/>
      <w:lvlJc w:val="left"/>
      <w:pPr>
        <w:ind w:left="8101" w:hanging="420"/>
      </w:pPr>
    </w:lvl>
  </w:abstractNum>
  <w:abstractNum w:abstractNumId="3" w15:restartNumberingAfterBreak="0">
    <w:nsid w:val="3B057A11"/>
    <w:multiLevelType w:val="hybridMultilevel"/>
    <w:tmpl w:val="8320C2CA"/>
    <w:lvl w:ilvl="0" w:tplc="E3189848">
      <w:start w:val="1"/>
      <w:numFmt w:val="decimalEnclosedCircle"/>
      <w:lvlText w:val="%1"/>
      <w:lvlJc w:val="left"/>
      <w:pPr>
        <w:ind w:left="4590" w:hanging="360"/>
      </w:pPr>
      <w:rPr>
        <w:rFonts w:hint="default"/>
      </w:rPr>
    </w:lvl>
    <w:lvl w:ilvl="1" w:tplc="04090017" w:tentative="1">
      <w:start w:val="1"/>
      <w:numFmt w:val="aiueoFullWidth"/>
      <w:lvlText w:val="(%2)"/>
      <w:lvlJc w:val="left"/>
      <w:pPr>
        <w:ind w:left="5070" w:hanging="420"/>
      </w:pPr>
    </w:lvl>
    <w:lvl w:ilvl="2" w:tplc="04090011" w:tentative="1">
      <w:start w:val="1"/>
      <w:numFmt w:val="decimalEnclosedCircle"/>
      <w:lvlText w:val="%3"/>
      <w:lvlJc w:val="left"/>
      <w:pPr>
        <w:ind w:left="5490" w:hanging="420"/>
      </w:pPr>
    </w:lvl>
    <w:lvl w:ilvl="3" w:tplc="0409000F" w:tentative="1">
      <w:start w:val="1"/>
      <w:numFmt w:val="decimal"/>
      <w:lvlText w:val="%4."/>
      <w:lvlJc w:val="left"/>
      <w:pPr>
        <w:ind w:left="5910" w:hanging="420"/>
      </w:pPr>
    </w:lvl>
    <w:lvl w:ilvl="4" w:tplc="04090017" w:tentative="1">
      <w:start w:val="1"/>
      <w:numFmt w:val="aiueoFullWidth"/>
      <w:lvlText w:val="(%5)"/>
      <w:lvlJc w:val="left"/>
      <w:pPr>
        <w:ind w:left="6330" w:hanging="420"/>
      </w:pPr>
    </w:lvl>
    <w:lvl w:ilvl="5" w:tplc="04090011" w:tentative="1">
      <w:start w:val="1"/>
      <w:numFmt w:val="decimalEnclosedCircle"/>
      <w:lvlText w:val="%6"/>
      <w:lvlJc w:val="left"/>
      <w:pPr>
        <w:ind w:left="6750" w:hanging="420"/>
      </w:pPr>
    </w:lvl>
    <w:lvl w:ilvl="6" w:tplc="0409000F" w:tentative="1">
      <w:start w:val="1"/>
      <w:numFmt w:val="decimal"/>
      <w:lvlText w:val="%7."/>
      <w:lvlJc w:val="left"/>
      <w:pPr>
        <w:ind w:left="7170" w:hanging="420"/>
      </w:pPr>
    </w:lvl>
    <w:lvl w:ilvl="7" w:tplc="04090017" w:tentative="1">
      <w:start w:val="1"/>
      <w:numFmt w:val="aiueoFullWidth"/>
      <w:lvlText w:val="(%8)"/>
      <w:lvlJc w:val="left"/>
      <w:pPr>
        <w:ind w:left="7590" w:hanging="420"/>
      </w:pPr>
    </w:lvl>
    <w:lvl w:ilvl="8" w:tplc="04090011" w:tentative="1">
      <w:start w:val="1"/>
      <w:numFmt w:val="decimalEnclosedCircle"/>
      <w:lvlText w:val="%9"/>
      <w:lvlJc w:val="left"/>
      <w:pPr>
        <w:ind w:left="8010" w:hanging="420"/>
      </w:pPr>
    </w:lvl>
  </w:abstractNum>
  <w:abstractNum w:abstractNumId="4" w15:restartNumberingAfterBreak="0">
    <w:nsid w:val="66AB6F21"/>
    <w:multiLevelType w:val="hybridMultilevel"/>
    <w:tmpl w:val="8E32A8E0"/>
    <w:lvl w:ilvl="0" w:tplc="DF94E6A2">
      <w:start w:val="1"/>
      <w:numFmt w:val="decimalEnclosedCircle"/>
      <w:lvlText w:val="%1"/>
      <w:lvlJc w:val="left"/>
      <w:pPr>
        <w:ind w:left="5041" w:hanging="360"/>
      </w:pPr>
      <w:rPr>
        <w:rFonts w:hint="default"/>
      </w:rPr>
    </w:lvl>
    <w:lvl w:ilvl="1" w:tplc="04090017" w:tentative="1">
      <w:start w:val="1"/>
      <w:numFmt w:val="aiueoFullWidth"/>
      <w:lvlText w:val="(%2)"/>
      <w:lvlJc w:val="left"/>
      <w:pPr>
        <w:ind w:left="5521" w:hanging="420"/>
      </w:pPr>
    </w:lvl>
    <w:lvl w:ilvl="2" w:tplc="04090011" w:tentative="1">
      <w:start w:val="1"/>
      <w:numFmt w:val="decimalEnclosedCircle"/>
      <w:lvlText w:val="%3"/>
      <w:lvlJc w:val="left"/>
      <w:pPr>
        <w:ind w:left="5941" w:hanging="420"/>
      </w:pPr>
    </w:lvl>
    <w:lvl w:ilvl="3" w:tplc="0409000F" w:tentative="1">
      <w:start w:val="1"/>
      <w:numFmt w:val="decimal"/>
      <w:lvlText w:val="%4."/>
      <w:lvlJc w:val="left"/>
      <w:pPr>
        <w:ind w:left="6361" w:hanging="420"/>
      </w:pPr>
    </w:lvl>
    <w:lvl w:ilvl="4" w:tplc="04090017" w:tentative="1">
      <w:start w:val="1"/>
      <w:numFmt w:val="aiueoFullWidth"/>
      <w:lvlText w:val="(%5)"/>
      <w:lvlJc w:val="left"/>
      <w:pPr>
        <w:ind w:left="6781" w:hanging="420"/>
      </w:pPr>
    </w:lvl>
    <w:lvl w:ilvl="5" w:tplc="04090011" w:tentative="1">
      <w:start w:val="1"/>
      <w:numFmt w:val="decimalEnclosedCircle"/>
      <w:lvlText w:val="%6"/>
      <w:lvlJc w:val="left"/>
      <w:pPr>
        <w:ind w:left="7201" w:hanging="420"/>
      </w:pPr>
    </w:lvl>
    <w:lvl w:ilvl="6" w:tplc="0409000F" w:tentative="1">
      <w:start w:val="1"/>
      <w:numFmt w:val="decimal"/>
      <w:lvlText w:val="%7."/>
      <w:lvlJc w:val="left"/>
      <w:pPr>
        <w:ind w:left="7621" w:hanging="420"/>
      </w:pPr>
    </w:lvl>
    <w:lvl w:ilvl="7" w:tplc="04090017" w:tentative="1">
      <w:start w:val="1"/>
      <w:numFmt w:val="aiueoFullWidth"/>
      <w:lvlText w:val="(%8)"/>
      <w:lvlJc w:val="left"/>
      <w:pPr>
        <w:ind w:left="8041" w:hanging="420"/>
      </w:pPr>
    </w:lvl>
    <w:lvl w:ilvl="8" w:tplc="04090011" w:tentative="1">
      <w:start w:val="1"/>
      <w:numFmt w:val="decimalEnclosedCircle"/>
      <w:lvlText w:val="%9"/>
      <w:lvlJc w:val="left"/>
      <w:pPr>
        <w:ind w:left="8461" w:hanging="420"/>
      </w:p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241"/>
  <w:drawingGridVerticalSpacing w:val="182"/>
  <w:displayHorizontalDrawingGridEvery w:val="0"/>
  <w:displayVerticalDrawingGridEvery w:val="2"/>
  <w:characterSpacingControl w:val="doNotCompress"/>
  <w:hdrShapeDefaults>
    <o:shapedefaults v:ext="edit" spidmax="16385">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2B8A"/>
    <w:rsid w:val="00006CC0"/>
    <w:rsid w:val="00021B7E"/>
    <w:rsid w:val="00027C49"/>
    <w:rsid w:val="000334E3"/>
    <w:rsid w:val="0004032C"/>
    <w:rsid w:val="00052F58"/>
    <w:rsid w:val="00057D16"/>
    <w:rsid w:val="00057F2D"/>
    <w:rsid w:val="00062896"/>
    <w:rsid w:val="00082A99"/>
    <w:rsid w:val="000833B4"/>
    <w:rsid w:val="0009771E"/>
    <w:rsid w:val="000A00D3"/>
    <w:rsid w:val="000A23B6"/>
    <w:rsid w:val="000B7588"/>
    <w:rsid w:val="000C0133"/>
    <w:rsid w:val="000C029C"/>
    <w:rsid w:val="000D05BB"/>
    <w:rsid w:val="000E25DD"/>
    <w:rsid w:val="000E2702"/>
    <w:rsid w:val="000E760A"/>
    <w:rsid w:val="001218EF"/>
    <w:rsid w:val="001224E2"/>
    <w:rsid w:val="0013495B"/>
    <w:rsid w:val="00152720"/>
    <w:rsid w:val="00156949"/>
    <w:rsid w:val="00160C07"/>
    <w:rsid w:val="001672BD"/>
    <w:rsid w:val="00173888"/>
    <w:rsid w:val="0018414F"/>
    <w:rsid w:val="00191C62"/>
    <w:rsid w:val="00197F9D"/>
    <w:rsid w:val="001A090A"/>
    <w:rsid w:val="001C6BB3"/>
    <w:rsid w:val="001D5C7C"/>
    <w:rsid w:val="001F4A60"/>
    <w:rsid w:val="002210E5"/>
    <w:rsid w:val="0022187F"/>
    <w:rsid w:val="002375A9"/>
    <w:rsid w:val="00255D2F"/>
    <w:rsid w:val="00260992"/>
    <w:rsid w:val="00264113"/>
    <w:rsid w:val="0026463F"/>
    <w:rsid w:val="00272F98"/>
    <w:rsid w:val="00276B27"/>
    <w:rsid w:val="00293D6E"/>
    <w:rsid w:val="0029665B"/>
    <w:rsid w:val="002A4E5B"/>
    <w:rsid w:val="002B6534"/>
    <w:rsid w:val="002D7013"/>
    <w:rsid w:val="002E2B00"/>
    <w:rsid w:val="002F73A2"/>
    <w:rsid w:val="00303DF6"/>
    <w:rsid w:val="0030569A"/>
    <w:rsid w:val="00307268"/>
    <w:rsid w:val="00320A34"/>
    <w:rsid w:val="00323E2C"/>
    <w:rsid w:val="00340D99"/>
    <w:rsid w:val="00340F3E"/>
    <w:rsid w:val="0034116C"/>
    <w:rsid w:val="00341734"/>
    <w:rsid w:val="00342F61"/>
    <w:rsid w:val="00344D2A"/>
    <w:rsid w:val="003451FC"/>
    <w:rsid w:val="0035152D"/>
    <w:rsid w:val="00357178"/>
    <w:rsid w:val="003854A1"/>
    <w:rsid w:val="00385BBA"/>
    <w:rsid w:val="003955A9"/>
    <w:rsid w:val="003A0154"/>
    <w:rsid w:val="003A483D"/>
    <w:rsid w:val="003B0633"/>
    <w:rsid w:val="003B36BC"/>
    <w:rsid w:val="003C2BD5"/>
    <w:rsid w:val="003C4697"/>
    <w:rsid w:val="003D519F"/>
    <w:rsid w:val="003D7444"/>
    <w:rsid w:val="003E2BEC"/>
    <w:rsid w:val="004048DD"/>
    <w:rsid w:val="0040501D"/>
    <w:rsid w:val="00411730"/>
    <w:rsid w:val="00413397"/>
    <w:rsid w:val="004136C7"/>
    <w:rsid w:val="00416DC5"/>
    <w:rsid w:val="00431ECF"/>
    <w:rsid w:val="00435650"/>
    <w:rsid w:val="00435D0E"/>
    <w:rsid w:val="0043723A"/>
    <w:rsid w:val="00444BDD"/>
    <w:rsid w:val="004454C5"/>
    <w:rsid w:val="00450F6B"/>
    <w:rsid w:val="0045693E"/>
    <w:rsid w:val="00460EAC"/>
    <w:rsid w:val="00486348"/>
    <w:rsid w:val="00495163"/>
    <w:rsid w:val="004A6018"/>
    <w:rsid w:val="004B133C"/>
    <w:rsid w:val="004B4A0B"/>
    <w:rsid w:val="004C6C0B"/>
    <w:rsid w:val="004E3496"/>
    <w:rsid w:val="004F7EBA"/>
    <w:rsid w:val="00504CFA"/>
    <w:rsid w:val="005125FF"/>
    <w:rsid w:val="005152FA"/>
    <w:rsid w:val="00522FCD"/>
    <w:rsid w:val="0052688B"/>
    <w:rsid w:val="0053156B"/>
    <w:rsid w:val="005417E6"/>
    <w:rsid w:val="00544D37"/>
    <w:rsid w:val="00553C35"/>
    <w:rsid w:val="00564797"/>
    <w:rsid w:val="00565F54"/>
    <w:rsid w:val="0057300C"/>
    <w:rsid w:val="005732BF"/>
    <w:rsid w:val="00576D1D"/>
    <w:rsid w:val="0057766B"/>
    <w:rsid w:val="00577B1F"/>
    <w:rsid w:val="00587CF7"/>
    <w:rsid w:val="00596070"/>
    <w:rsid w:val="005A00C7"/>
    <w:rsid w:val="005B738A"/>
    <w:rsid w:val="005C4252"/>
    <w:rsid w:val="005E5F80"/>
    <w:rsid w:val="005F3EEB"/>
    <w:rsid w:val="005F593E"/>
    <w:rsid w:val="00630792"/>
    <w:rsid w:val="00630E0D"/>
    <w:rsid w:val="00643860"/>
    <w:rsid w:val="006534B5"/>
    <w:rsid w:val="00664957"/>
    <w:rsid w:val="00664BB1"/>
    <w:rsid w:val="00666D64"/>
    <w:rsid w:val="0067037B"/>
    <w:rsid w:val="006705CD"/>
    <w:rsid w:val="006739DC"/>
    <w:rsid w:val="00675DD4"/>
    <w:rsid w:val="0067768F"/>
    <w:rsid w:val="00684E5B"/>
    <w:rsid w:val="0068671A"/>
    <w:rsid w:val="00690C9D"/>
    <w:rsid w:val="006A1210"/>
    <w:rsid w:val="006A348A"/>
    <w:rsid w:val="006B0B6C"/>
    <w:rsid w:val="006D09B0"/>
    <w:rsid w:val="006D325F"/>
    <w:rsid w:val="006E2227"/>
    <w:rsid w:val="006F014E"/>
    <w:rsid w:val="006F0B8A"/>
    <w:rsid w:val="006F10C6"/>
    <w:rsid w:val="006F5852"/>
    <w:rsid w:val="00700598"/>
    <w:rsid w:val="00707CD7"/>
    <w:rsid w:val="00714B50"/>
    <w:rsid w:val="0071520F"/>
    <w:rsid w:val="007255E6"/>
    <w:rsid w:val="00726B7F"/>
    <w:rsid w:val="00731F49"/>
    <w:rsid w:val="00734AA0"/>
    <w:rsid w:val="00734AF7"/>
    <w:rsid w:val="00734BAC"/>
    <w:rsid w:val="00735F61"/>
    <w:rsid w:val="007426C8"/>
    <w:rsid w:val="007447E7"/>
    <w:rsid w:val="00765193"/>
    <w:rsid w:val="007666B7"/>
    <w:rsid w:val="00773CC7"/>
    <w:rsid w:val="007759BC"/>
    <w:rsid w:val="00797AE3"/>
    <w:rsid w:val="007A193F"/>
    <w:rsid w:val="007C18C8"/>
    <w:rsid w:val="007C3C1C"/>
    <w:rsid w:val="007E4FD6"/>
    <w:rsid w:val="008067DA"/>
    <w:rsid w:val="008075FB"/>
    <w:rsid w:val="00814588"/>
    <w:rsid w:val="00834750"/>
    <w:rsid w:val="008373BC"/>
    <w:rsid w:val="00851372"/>
    <w:rsid w:val="00861AF2"/>
    <w:rsid w:val="0086387D"/>
    <w:rsid w:val="00870750"/>
    <w:rsid w:val="008731E3"/>
    <w:rsid w:val="008850ED"/>
    <w:rsid w:val="0089016D"/>
    <w:rsid w:val="00892A65"/>
    <w:rsid w:val="00896CBE"/>
    <w:rsid w:val="008972E6"/>
    <w:rsid w:val="008A7596"/>
    <w:rsid w:val="008C39AB"/>
    <w:rsid w:val="008E1695"/>
    <w:rsid w:val="008E16DD"/>
    <w:rsid w:val="008E3600"/>
    <w:rsid w:val="00911B08"/>
    <w:rsid w:val="00914EAB"/>
    <w:rsid w:val="00917DA3"/>
    <w:rsid w:val="009320A5"/>
    <w:rsid w:val="0094047C"/>
    <w:rsid w:val="00941ED3"/>
    <w:rsid w:val="0095369C"/>
    <w:rsid w:val="00954386"/>
    <w:rsid w:val="00954407"/>
    <w:rsid w:val="009620AB"/>
    <w:rsid w:val="009677E4"/>
    <w:rsid w:val="00967910"/>
    <w:rsid w:val="009706F8"/>
    <w:rsid w:val="00972F63"/>
    <w:rsid w:val="00982324"/>
    <w:rsid w:val="009950F5"/>
    <w:rsid w:val="009B1B53"/>
    <w:rsid w:val="009B26FC"/>
    <w:rsid w:val="009C2D6B"/>
    <w:rsid w:val="009D4D27"/>
    <w:rsid w:val="009D6A01"/>
    <w:rsid w:val="009E15A2"/>
    <w:rsid w:val="009E1FF9"/>
    <w:rsid w:val="009E2FB8"/>
    <w:rsid w:val="009E3B66"/>
    <w:rsid w:val="009E5536"/>
    <w:rsid w:val="009E55E0"/>
    <w:rsid w:val="009E56DB"/>
    <w:rsid w:val="00A011B0"/>
    <w:rsid w:val="00A242B9"/>
    <w:rsid w:val="00A24A79"/>
    <w:rsid w:val="00A312F5"/>
    <w:rsid w:val="00A34820"/>
    <w:rsid w:val="00A427BB"/>
    <w:rsid w:val="00A4621C"/>
    <w:rsid w:val="00A53807"/>
    <w:rsid w:val="00A621AD"/>
    <w:rsid w:val="00A72D57"/>
    <w:rsid w:val="00A860AD"/>
    <w:rsid w:val="00A95888"/>
    <w:rsid w:val="00AA7550"/>
    <w:rsid w:val="00AB656F"/>
    <w:rsid w:val="00AC5437"/>
    <w:rsid w:val="00AE4AB1"/>
    <w:rsid w:val="00B0119A"/>
    <w:rsid w:val="00B13636"/>
    <w:rsid w:val="00B14EF8"/>
    <w:rsid w:val="00B34C2F"/>
    <w:rsid w:val="00B437B9"/>
    <w:rsid w:val="00B52A9C"/>
    <w:rsid w:val="00B55107"/>
    <w:rsid w:val="00B83919"/>
    <w:rsid w:val="00B90DA7"/>
    <w:rsid w:val="00B92D02"/>
    <w:rsid w:val="00B930AB"/>
    <w:rsid w:val="00BA453F"/>
    <w:rsid w:val="00BA6C3A"/>
    <w:rsid w:val="00BB11A6"/>
    <w:rsid w:val="00BE49FF"/>
    <w:rsid w:val="00BF3F66"/>
    <w:rsid w:val="00BF6889"/>
    <w:rsid w:val="00C01845"/>
    <w:rsid w:val="00C209B1"/>
    <w:rsid w:val="00C25F69"/>
    <w:rsid w:val="00C3390A"/>
    <w:rsid w:val="00C42832"/>
    <w:rsid w:val="00C42C30"/>
    <w:rsid w:val="00C4370D"/>
    <w:rsid w:val="00C766D1"/>
    <w:rsid w:val="00C82B8A"/>
    <w:rsid w:val="00C848D5"/>
    <w:rsid w:val="00C877F5"/>
    <w:rsid w:val="00CA4024"/>
    <w:rsid w:val="00CB02F8"/>
    <w:rsid w:val="00CB5A74"/>
    <w:rsid w:val="00CB7931"/>
    <w:rsid w:val="00CC5918"/>
    <w:rsid w:val="00CD0573"/>
    <w:rsid w:val="00CF1FBF"/>
    <w:rsid w:val="00D01F1E"/>
    <w:rsid w:val="00D127DD"/>
    <w:rsid w:val="00D31AA7"/>
    <w:rsid w:val="00D334A2"/>
    <w:rsid w:val="00D55C3E"/>
    <w:rsid w:val="00D568BD"/>
    <w:rsid w:val="00D76744"/>
    <w:rsid w:val="00D848D9"/>
    <w:rsid w:val="00D92CD7"/>
    <w:rsid w:val="00D94192"/>
    <w:rsid w:val="00DB1199"/>
    <w:rsid w:val="00DC20FB"/>
    <w:rsid w:val="00DC45F1"/>
    <w:rsid w:val="00DD2808"/>
    <w:rsid w:val="00DD5BCD"/>
    <w:rsid w:val="00DE1BC6"/>
    <w:rsid w:val="00DE37B5"/>
    <w:rsid w:val="00DF1DC2"/>
    <w:rsid w:val="00DF30B7"/>
    <w:rsid w:val="00DF470A"/>
    <w:rsid w:val="00DF7993"/>
    <w:rsid w:val="00E01783"/>
    <w:rsid w:val="00E24606"/>
    <w:rsid w:val="00E337AB"/>
    <w:rsid w:val="00E35054"/>
    <w:rsid w:val="00E35F05"/>
    <w:rsid w:val="00E443D0"/>
    <w:rsid w:val="00E45A67"/>
    <w:rsid w:val="00E46287"/>
    <w:rsid w:val="00E52E5B"/>
    <w:rsid w:val="00E53504"/>
    <w:rsid w:val="00E57349"/>
    <w:rsid w:val="00E6136F"/>
    <w:rsid w:val="00E648FD"/>
    <w:rsid w:val="00E66A9B"/>
    <w:rsid w:val="00E73F62"/>
    <w:rsid w:val="00E75BE1"/>
    <w:rsid w:val="00E80E24"/>
    <w:rsid w:val="00E841BE"/>
    <w:rsid w:val="00E91031"/>
    <w:rsid w:val="00EA4A08"/>
    <w:rsid w:val="00EB2FE3"/>
    <w:rsid w:val="00EB50ED"/>
    <w:rsid w:val="00EC236A"/>
    <w:rsid w:val="00ED27AA"/>
    <w:rsid w:val="00EE1862"/>
    <w:rsid w:val="00EF0D54"/>
    <w:rsid w:val="00EF190F"/>
    <w:rsid w:val="00EF4157"/>
    <w:rsid w:val="00F03330"/>
    <w:rsid w:val="00F1390A"/>
    <w:rsid w:val="00F15812"/>
    <w:rsid w:val="00F15922"/>
    <w:rsid w:val="00F17872"/>
    <w:rsid w:val="00F710FB"/>
    <w:rsid w:val="00F715CE"/>
    <w:rsid w:val="00F7487B"/>
    <w:rsid w:val="00F807F0"/>
    <w:rsid w:val="00F94730"/>
    <w:rsid w:val="00FB1FDC"/>
    <w:rsid w:val="00FB361B"/>
    <w:rsid w:val="00FB5F03"/>
    <w:rsid w:val="00FC7D8F"/>
    <w:rsid w:val="00FE0CB6"/>
    <w:rsid w:val="00FE2639"/>
    <w:rsid w:val="00FF3D1E"/>
    <w:rsid w:val="00FF56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6F9241BA"/>
  <w15:docId w15:val="{D30E714D-DF2D-482D-BA67-2DB59617A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2B8A"/>
    <w:pPr>
      <w:spacing w:after="200" w:line="276" w:lineRule="auto"/>
    </w:pPr>
    <w:rPr>
      <w:rFonts w:ascii="ＭＳ 明朝"/>
      <w:sz w:val="24"/>
      <w:szCs w:val="22"/>
      <w:lang w:eastAsia="en-US" w:bidi="en-US"/>
    </w:rPr>
  </w:style>
  <w:style w:type="paragraph" w:styleId="1">
    <w:name w:val="heading 1"/>
    <w:basedOn w:val="a"/>
    <w:next w:val="a"/>
    <w:link w:val="10"/>
    <w:uiPriority w:val="9"/>
    <w:qFormat/>
    <w:rsid w:val="00156949"/>
    <w:pPr>
      <w:keepNext/>
      <w:keepLines/>
      <w:spacing w:before="480" w:after="0"/>
      <w:outlineLvl w:val="0"/>
    </w:pPr>
    <w:rPr>
      <w:rFonts w:ascii="Arial" w:eastAsia="ＭＳ ゴシック" w:hAnsi="Arial"/>
      <w:b/>
      <w:bCs/>
      <w:color w:val="365F91"/>
      <w:sz w:val="28"/>
      <w:szCs w:val="28"/>
    </w:rPr>
  </w:style>
  <w:style w:type="paragraph" w:styleId="2">
    <w:name w:val="heading 2"/>
    <w:basedOn w:val="a"/>
    <w:next w:val="a"/>
    <w:link w:val="20"/>
    <w:uiPriority w:val="9"/>
    <w:semiHidden/>
    <w:unhideWhenUsed/>
    <w:qFormat/>
    <w:rsid w:val="00156949"/>
    <w:pPr>
      <w:keepNext/>
      <w:keepLines/>
      <w:spacing w:before="200" w:after="0"/>
      <w:outlineLvl w:val="1"/>
    </w:pPr>
    <w:rPr>
      <w:rFonts w:ascii="Arial" w:eastAsia="ＭＳ ゴシック" w:hAnsi="Arial"/>
      <w:b/>
      <w:bCs/>
      <w:color w:val="4F81BD"/>
      <w:sz w:val="26"/>
      <w:szCs w:val="26"/>
    </w:rPr>
  </w:style>
  <w:style w:type="paragraph" w:styleId="3">
    <w:name w:val="heading 3"/>
    <w:basedOn w:val="a"/>
    <w:next w:val="a"/>
    <w:link w:val="30"/>
    <w:uiPriority w:val="9"/>
    <w:semiHidden/>
    <w:unhideWhenUsed/>
    <w:qFormat/>
    <w:rsid w:val="00156949"/>
    <w:pPr>
      <w:keepNext/>
      <w:keepLines/>
      <w:spacing w:before="200" w:after="0"/>
      <w:outlineLvl w:val="2"/>
    </w:pPr>
    <w:rPr>
      <w:rFonts w:ascii="Arial" w:eastAsia="ＭＳ ゴシック" w:hAnsi="Arial"/>
      <w:b/>
      <w:bCs/>
      <w:color w:val="4F81BD"/>
    </w:rPr>
  </w:style>
  <w:style w:type="paragraph" w:styleId="4">
    <w:name w:val="heading 4"/>
    <w:basedOn w:val="a"/>
    <w:next w:val="a"/>
    <w:link w:val="40"/>
    <w:uiPriority w:val="9"/>
    <w:semiHidden/>
    <w:unhideWhenUsed/>
    <w:qFormat/>
    <w:rsid w:val="00156949"/>
    <w:pPr>
      <w:keepNext/>
      <w:keepLines/>
      <w:spacing w:before="200" w:after="0"/>
      <w:outlineLvl w:val="3"/>
    </w:pPr>
    <w:rPr>
      <w:rFonts w:ascii="Arial" w:eastAsia="ＭＳ ゴシック" w:hAnsi="Arial"/>
      <w:b/>
      <w:bCs/>
      <w:i/>
      <w:iCs/>
      <w:color w:val="4F81BD"/>
    </w:rPr>
  </w:style>
  <w:style w:type="paragraph" w:styleId="5">
    <w:name w:val="heading 5"/>
    <w:basedOn w:val="a"/>
    <w:next w:val="a"/>
    <w:link w:val="50"/>
    <w:uiPriority w:val="9"/>
    <w:semiHidden/>
    <w:unhideWhenUsed/>
    <w:qFormat/>
    <w:rsid w:val="00156949"/>
    <w:pPr>
      <w:keepNext/>
      <w:keepLines/>
      <w:spacing w:before="200" w:after="0"/>
      <w:outlineLvl w:val="4"/>
    </w:pPr>
    <w:rPr>
      <w:rFonts w:ascii="Arial" w:eastAsia="ＭＳ ゴシック" w:hAnsi="Arial"/>
      <w:color w:val="243F60"/>
    </w:rPr>
  </w:style>
  <w:style w:type="paragraph" w:styleId="6">
    <w:name w:val="heading 6"/>
    <w:basedOn w:val="a"/>
    <w:next w:val="a"/>
    <w:link w:val="60"/>
    <w:uiPriority w:val="9"/>
    <w:semiHidden/>
    <w:unhideWhenUsed/>
    <w:qFormat/>
    <w:rsid w:val="00156949"/>
    <w:pPr>
      <w:keepNext/>
      <w:keepLines/>
      <w:spacing w:before="200" w:after="0"/>
      <w:outlineLvl w:val="5"/>
    </w:pPr>
    <w:rPr>
      <w:rFonts w:ascii="Arial" w:eastAsia="ＭＳ ゴシック" w:hAnsi="Arial"/>
      <w:i/>
      <w:iCs/>
      <w:color w:val="243F60"/>
    </w:rPr>
  </w:style>
  <w:style w:type="paragraph" w:styleId="7">
    <w:name w:val="heading 7"/>
    <w:basedOn w:val="a"/>
    <w:next w:val="a"/>
    <w:link w:val="70"/>
    <w:uiPriority w:val="9"/>
    <w:semiHidden/>
    <w:unhideWhenUsed/>
    <w:qFormat/>
    <w:rsid w:val="00156949"/>
    <w:pPr>
      <w:keepNext/>
      <w:keepLines/>
      <w:spacing w:before="200" w:after="0"/>
      <w:outlineLvl w:val="6"/>
    </w:pPr>
    <w:rPr>
      <w:rFonts w:ascii="Arial" w:eastAsia="ＭＳ ゴシック" w:hAnsi="Arial"/>
      <w:i/>
      <w:iCs/>
      <w:color w:val="404040"/>
    </w:rPr>
  </w:style>
  <w:style w:type="paragraph" w:styleId="8">
    <w:name w:val="heading 8"/>
    <w:basedOn w:val="a"/>
    <w:next w:val="a"/>
    <w:link w:val="80"/>
    <w:uiPriority w:val="9"/>
    <w:semiHidden/>
    <w:unhideWhenUsed/>
    <w:qFormat/>
    <w:rsid w:val="00156949"/>
    <w:pPr>
      <w:keepNext/>
      <w:keepLines/>
      <w:spacing w:before="200" w:after="0"/>
      <w:outlineLvl w:val="7"/>
    </w:pPr>
    <w:rPr>
      <w:rFonts w:ascii="Arial" w:eastAsia="ＭＳ ゴシック" w:hAnsi="Arial"/>
      <w:color w:val="4F81BD"/>
      <w:sz w:val="20"/>
      <w:szCs w:val="20"/>
    </w:rPr>
  </w:style>
  <w:style w:type="paragraph" w:styleId="9">
    <w:name w:val="heading 9"/>
    <w:basedOn w:val="a"/>
    <w:next w:val="a"/>
    <w:link w:val="90"/>
    <w:uiPriority w:val="9"/>
    <w:semiHidden/>
    <w:unhideWhenUsed/>
    <w:qFormat/>
    <w:rsid w:val="00156949"/>
    <w:pPr>
      <w:keepNext/>
      <w:keepLines/>
      <w:spacing w:before="200" w:after="0"/>
      <w:outlineLvl w:val="8"/>
    </w:pPr>
    <w:rPr>
      <w:rFonts w:ascii="Arial" w:eastAsia="ＭＳ ゴシック" w:hAnsi="Arial"/>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uiPriority w:val="9"/>
    <w:rsid w:val="00156949"/>
    <w:rPr>
      <w:rFonts w:ascii="Arial" w:eastAsia="ＭＳ ゴシック" w:hAnsi="Arial" w:cs="Times New Roman"/>
      <w:b/>
      <w:bCs/>
      <w:color w:val="365F91"/>
      <w:sz w:val="28"/>
      <w:szCs w:val="28"/>
    </w:rPr>
  </w:style>
  <w:style w:type="character" w:customStyle="1" w:styleId="20">
    <w:name w:val="見出し 2 (文字)"/>
    <w:link w:val="2"/>
    <w:uiPriority w:val="9"/>
    <w:semiHidden/>
    <w:rsid w:val="00156949"/>
    <w:rPr>
      <w:rFonts w:ascii="Arial" w:eastAsia="ＭＳ ゴシック" w:hAnsi="Arial" w:cs="Times New Roman"/>
      <w:b/>
      <w:bCs/>
      <w:color w:val="4F81BD"/>
      <w:sz w:val="26"/>
      <w:szCs w:val="26"/>
    </w:rPr>
  </w:style>
  <w:style w:type="character" w:customStyle="1" w:styleId="30">
    <w:name w:val="見出し 3 (文字)"/>
    <w:link w:val="3"/>
    <w:uiPriority w:val="9"/>
    <w:rsid w:val="00156949"/>
    <w:rPr>
      <w:rFonts w:ascii="Arial" w:eastAsia="ＭＳ ゴシック" w:hAnsi="Arial" w:cs="Times New Roman"/>
      <w:b/>
      <w:bCs/>
      <w:color w:val="4F81BD"/>
    </w:rPr>
  </w:style>
  <w:style w:type="character" w:customStyle="1" w:styleId="40">
    <w:name w:val="見出し 4 (文字)"/>
    <w:link w:val="4"/>
    <w:uiPriority w:val="9"/>
    <w:rsid w:val="00156949"/>
    <w:rPr>
      <w:rFonts w:ascii="Arial" w:eastAsia="ＭＳ ゴシック" w:hAnsi="Arial" w:cs="Times New Roman"/>
      <w:b/>
      <w:bCs/>
      <w:i/>
      <w:iCs/>
      <w:color w:val="4F81BD"/>
    </w:rPr>
  </w:style>
  <w:style w:type="character" w:customStyle="1" w:styleId="50">
    <w:name w:val="見出し 5 (文字)"/>
    <w:link w:val="5"/>
    <w:uiPriority w:val="9"/>
    <w:rsid w:val="00156949"/>
    <w:rPr>
      <w:rFonts w:ascii="Arial" w:eastAsia="ＭＳ ゴシック" w:hAnsi="Arial" w:cs="Times New Roman"/>
      <w:color w:val="243F60"/>
    </w:rPr>
  </w:style>
  <w:style w:type="character" w:customStyle="1" w:styleId="60">
    <w:name w:val="見出し 6 (文字)"/>
    <w:link w:val="6"/>
    <w:uiPriority w:val="9"/>
    <w:rsid w:val="00156949"/>
    <w:rPr>
      <w:rFonts w:ascii="Arial" w:eastAsia="ＭＳ ゴシック" w:hAnsi="Arial" w:cs="Times New Roman"/>
      <w:i/>
      <w:iCs/>
      <w:color w:val="243F60"/>
    </w:rPr>
  </w:style>
  <w:style w:type="character" w:customStyle="1" w:styleId="70">
    <w:name w:val="見出し 7 (文字)"/>
    <w:link w:val="7"/>
    <w:uiPriority w:val="9"/>
    <w:rsid w:val="00156949"/>
    <w:rPr>
      <w:rFonts w:ascii="Arial" w:eastAsia="ＭＳ ゴシック" w:hAnsi="Arial" w:cs="Times New Roman"/>
      <w:i/>
      <w:iCs/>
      <w:color w:val="404040"/>
    </w:rPr>
  </w:style>
  <w:style w:type="character" w:customStyle="1" w:styleId="80">
    <w:name w:val="見出し 8 (文字)"/>
    <w:link w:val="8"/>
    <w:uiPriority w:val="9"/>
    <w:rsid w:val="00156949"/>
    <w:rPr>
      <w:rFonts w:ascii="Arial" w:eastAsia="ＭＳ ゴシック" w:hAnsi="Arial" w:cs="Times New Roman"/>
      <w:color w:val="4F81BD"/>
      <w:sz w:val="20"/>
      <w:szCs w:val="20"/>
    </w:rPr>
  </w:style>
  <w:style w:type="character" w:customStyle="1" w:styleId="90">
    <w:name w:val="見出し 9 (文字)"/>
    <w:link w:val="9"/>
    <w:uiPriority w:val="9"/>
    <w:rsid w:val="00156949"/>
    <w:rPr>
      <w:rFonts w:ascii="Arial" w:eastAsia="ＭＳ ゴシック" w:hAnsi="Arial" w:cs="Times New Roman"/>
      <w:i/>
      <w:iCs/>
      <w:color w:val="404040"/>
      <w:sz w:val="20"/>
      <w:szCs w:val="20"/>
    </w:rPr>
  </w:style>
  <w:style w:type="paragraph" w:styleId="a3">
    <w:name w:val="caption"/>
    <w:basedOn w:val="a"/>
    <w:next w:val="a"/>
    <w:uiPriority w:val="35"/>
    <w:semiHidden/>
    <w:unhideWhenUsed/>
    <w:qFormat/>
    <w:rsid w:val="00156949"/>
    <w:pPr>
      <w:spacing w:line="240" w:lineRule="auto"/>
    </w:pPr>
    <w:rPr>
      <w:b/>
      <w:bCs/>
      <w:color w:val="4F81BD"/>
      <w:sz w:val="18"/>
      <w:szCs w:val="18"/>
    </w:rPr>
  </w:style>
  <w:style w:type="paragraph" w:styleId="a4">
    <w:name w:val="Title"/>
    <w:basedOn w:val="a"/>
    <w:next w:val="a"/>
    <w:link w:val="a5"/>
    <w:uiPriority w:val="10"/>
    <w:qFormat/>
    <w:rsid w:val="00156949"/>
    <w:pPr>
      <w:pBdr>
        <w:bottom w:val="single" w:sz="8" w:space="4" w:color="4F81BD"/>
      </w:pBdr>
      <w:spacing w:after="300" w:line="240" w:lineRule="auto"/>
      <w:contextualSpacing/>
    </w:pPr>
    <w:rPr>
      <w:rFonts w:ascii="Arial" w:eastAsia="ＭＳ ゴシック" w:hAnsi="Arial"/>
      <w:color w:val="17365D"/>
      <w:spacing w:val="5"/>
      <w:kern w:val="28"/>
      <w:sz w:val="52"/>
      <w:szCs w:val="52"/>
    </w:rPr>
  </w:style>
  <w:style w:type="character" w:customStyle="1" w:styleId="a5">
    <w:name w:val="表題 (文字)"/>
    <w:link w:val="a4"/>
    <w:uiPriority w:val="10"/>
    <w:rsid w:val="00156949"/>
    <w:rPr>
      <w:rFonts w:ascii="Arial" w:eastAsia="ＭＳ ゴシック" w:hAnsi="Arial" w:cs="Times New Roman"/>
      <w:color w:val="17365D"/>
      <w:spacing w:val="5"/>
      <w:kern w:val="28"/>
      <w:sz w:val="52"/>
      <w:szCs w:val="52"/>
    </w:rPr>
  </w:style>
  <w:style w:type="paragraph" w:styleId="a6">
    <w:name w:val="Subtitle"/>
    <w:basedOn w:val="a"/>
    <w:next w:val="a"/>
    <w:link w:val="a7"/>
    <w:uiPriority w:val="11"/>
    <w:qFormat/>
    <w:rsid w:val="00156949"/>
    <w:pPr>
      <w:numPr>
        <w:ilvl w:val="1"/>
      </w:numPr>
    </w:pPr>
    <w:rPr>
      <w:rFonts w:ascii="Arial" w:eastAsia="ＭＳ ゴシック" w:hAnsi="Arial"/>
      <w:i/>
      <w:iCs/>
      <w:color w:val="4F81BD"/>
      <w:spacing w:val="15"/>
      <w:szCs w:val="24"/>
    </w:rPr>
  </w:style>
  <w:style w:type="character" w:customStyle="1" w:styleId="a7">
    <w:name w:val="副題 (文字)"/>
    <w:link w:val="a6"/>
    <w:uiPriority w:val="11"/>
    <w:rsid w:val="00156949"/>
    <w:rPr>
      <w:rFonts w:ascii="Arial" w:eastAsia="ＭＳ ゴシック" w:hAnsi="Arial" w:cs="Times New Roman"/>
      <w:i/>
      <w:iCs/>
      <w:color w:val="4F81BD"/>
      <w:spacing w:val="15"/>
      <w:sz w:val="24"/>
      <w:szCs w:val="24"/>
    </w:rPr>
  </w:style>
  <w:style w:type="character" w:styleId="a8">
    <w:name w:val="Strong"/>
    <w:uiPriority w:val="22"/>
    <w:qFormat/>
    <w:rsid w:val="00156949"/>
    <w:rPr>
      <w:b/>
      <w:bCs/>
    </w:rPr>
  </w:style>
  <w:style w:type="character" w:styleId="a9">
    <w:name w:val="Emphasis"/>
    <w:uiPriority w:val="20"/>
    <w:qFormat/>
    <w:rsid w:val="00156949"/>
    <w:rPr>
      <w:i/>
      <w:iCs/>
    </w:rPr>
  </w:style>
  <w:style w:type="paragraph" w:styleId="aa">
    <w:name w:val="No Spacing"/>
    <w:uiPriority w:val="1"/>
    <w:qFormat/>
    <w:rsid w:val="00156949"/>
    <w:rPr>
      <w:sz w:val="22"/>
      <w:szCs w:val="22"/>
      <w:lang w:eastAsia="en-US" w:bidi="en-US"/>
    </w:rPr>
  </w:style>
  <w:style w:type="paragraph" w:styleId="ab">
    <w:name w:val="List Paragraph"/>
    <w:basedOn w:val="a"/>
    <w:uiPriority w:val="34"/>
    <w:qFormat/>
    <w:rsid w:val="00156949"/>
    <w:pPr>
      <w:ind w:left="720"/>
      <w:contextualSpacing/>
    </w:pPr>
  </w:style>
  <w:style w:type="paragraph" w:styleId="ac">
    <w:name w:val="Quote"/>
    <w:basedOn w:val="a"/>
    <w:next w:val="a"/>
    <w:link w:val="ad"/>
    <w:uiPriority w:val="29"/>
    <w:qFormat/>
    <w:rsid w:val="00156949"/>
    <w:rPr>
      <w:i/>
      <w:iCs/>
      <w:color w:val="000000"/>
    </w:rPr>
  </w:style>
  <w:style w:type="character" w:customStyle="1" w:styleId="ad">
    <w:name w:val="引用文 (文字)"/>
    <w:link w:val="ac"/>
    <w:uiPriority w:val="29"/>
    <w:rsid w:val="00156949"/>
    <w:rPr>
      <w:i/>
      <w:iCs/>
      <w:color w:val="000000"/>
    </w:rPr>
  </w:style>
  <w:style w:type="paragraph" w:styleId="21">
    <w:name w:val="Intense Quote"/>
    <w:basedOn w:val="a"/>
    <w:next w:val="a"/>
    <w:link w:val="22"/>
    <w:uiPriority w:val="30"/>
    <w:qFormat/>
    <w:rsid w:val="00156949"/>
    <w:pPr>
      <w:pBdr>
        <w:bottom w:val="single" w:sz="4" w:space="4" w:color="4F81BD"/>
      </w:pBdr>
      <w:spacing w:before="200" w:after="280"/>
      <w:ind w:left="936" w:right="936"/>
    </w:pPr>
    <w:rPr>
      <w:b/>
      <w:bCs/>
      <w:i/>
      <w:iCs/>
      <w:color w:val="4F81BD"/>
    </w:rPr>
  </w:style>
  <w:style w:type="character" w:customStyle="1" w:styleId="22">
    <w:name w:val="引用文 2 (文字)"/>
    <w:link w:val="21"/>
    <w:uiPriority w:val="30"/>
    <w:rsid w:val="00156949"/>
    <w:rPr>
      <w:b/>
      <w:bCs/>
      <w:i/>
      <w:iCs/>
      <w:color w:val="4F81BD"/>
    </w:rPr>
  </w:style>
  <w:style w:type="character" w:styleId="ae">
    <w:name w:val="Subtle Emphasis"/>
    <w:uiPriority w:val="19"/>
    <w:qFormat/>
    <w:rsid w:val="00156949"/>
    <w:rPr>
      <w:i/>
      <w:iCs/>
      <w:color w:val="808080"/>
    </w:rPr>
  </w:style>
  <w:style w:type="character" w:styleId="23">
    <w:name w:val="Intense Emphasis"/>
    <w:uiPriority w:val="21"/>
    <w:qFormat/>
    <w:rsid w:val="00156949"/>
    <w:rPr>
      <w:b/>
      <w:bCs/>
      <w:i/>
      <w:iCs/>
      <w:color w:val="4F81BD"/>
    </w:rPr>
  </w:style>
  <w:style w:type="character" w:styleId="af">
    <w:name w:val="Subtle Reference"/>
    <w:uiPriority w:val="31"/>
    <w:qFormat/>
    <w:rsid w:val="00156949"/>
    <w:rPr>
      <w:smallCaps/>
      <w:color w:val="C0504D"/>
      <w:u w:val="single"/>
    </w:rPr>
  </w:style>
  <w:style w:type="character" w:styleId="24">
    <w:name w:val="Intense Reference"/>
    <w:uiPriority w:val="32"/>
    <w:qFormat/>
    <w:rsid w:val="00156949"/>
    <w:rPr>
      <w:b/>
      <w:bCs/>
      <w:smallCaps/>
      <w:color w:val="C0504D"/>
      <w:spacing w:val="5"/>
      <w:u w:val="single"/>
    </w:rPr>
  </w:style>
  <w:style w:type="character" w:styleId="af0">
    <w:name w:val="Book Title"/>
    <w:uiPriority w:val="33"/>
    <w:qFormat/>
    <w:rsid w:val="00156949"/>
    <w:rPr>
      <w:b/>
      <w:bCs/>
      <w:smallCaps/>
      <w:spacing w:val="5"/>
    </w:rPr>
  </w:style>
  <w:style w:type="paragraph" w:styleId="af1">
    <w:name w:val="TOC Heading"/>
    <w:basedOn w:val="1"/>
    <w:next w:val="a"/>
    <w:uiPriority w:val="39"/>
    <w:semiHidden/>
    <w:unhideWhenUsed/>
    <w:qFormat/>
    <w:rsid w:val="00156949"/>
    <w:pPr>
      <w:outlineLvl w:val="9"/>
    </w:pPr>
  </w:style>
  <w:style w:type="table" w:styleId="af2">
    <w:name w:val="Table Grid"/>
    <w:basedOn w:val="a1"/>
    <w:uiPriority w:val="59"/>
    <w:rsid w:val="00C82B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header"/>
    <w:basedOn w:val="a"/>
    <w:link w:val="af4"/>
    <w:uiPriority w:val="99"/>
    <w:unhideWhenUsed/>
    <w:rsid w:val="008850ED"/>
    <w:pPr>
      <w:tabs>
        <w:tab w:val="center" w:pos="4252"/>
        <w:tab w:val="right" w:pos="8504"/>
      </w:tabs>
      <w:snapToGrid w:val="0"/>
    </w:pPr>
  </w:style>
  <w:style w:type="character" w:customStyle="1" w:styleId="af4">
    <w:name w:val="ヘッダー (文字)"/>
    <w:link w:val="af3"/>
    <w:uiPriority w:val="99"/>
    <w:rsid w:val="008850ED"/>
    <w:rPr>
      <w:rFonts w:ascii="ＭＳ 明朝"/>
      <w:sz w:val="24"/>
      <w:szCs w:val="22"/>
      <w:lang w:eastAsia="en-US" w:bidi="en-US"/>
    </w:rPr>
  </w:style>
  <w:style w:type="paragraph" w:styleId="af5">
    <w:name w:val="footer"/>
    <w:basedOn w:val="a"/>
    <w:link w:val="af6"/>
    <w:uiPriority w:val="99"/>
    <w:unhideWhenUsed/>
    <w:rsid w:val="008850ED"/>
    <w:pPr>
      <w:tabs>
        <w:tab w:val="center" w:pos="4252"/>
        <w:tab w:val="right" w:pos="8504"/>
      </w:tabs>
      <w:snapToGrid w:val="0"/>
    </w:pPr>
  </w:style>
  <w:style w:type="character" w:customStyle="1" w:styleId="af6">
    <w:name w:val="フッター (文字)"/>
    <w:link w:val="af5"/>
    <w:uiPriority w:val="99"/>
    <w:rsid w:val="008850ED"/>
    <w:rPr>
      <w:rFonts w:ascii="ＭＳ 明朝"/>
      <w:sz w:val="24"/>
      <w:szCs w:val="22"/>
      <w:lang w:eastAsia="en-US" w:bidi="en-US"/>
    </w:rPr>
  </w:style>
  <w:style w:type="paragraph" w:styleId="af7">
    <w:name w:val="Balloon Text"/>
    <w:basedOn w:val="a"/>
    <w:link w:val="af8"/>
    <w:uiPriority w:val="99"/>
    <w:semiHidden/>
    <w:unhideWhenUsed/>
    <w:rsid w:val="00AE4AB1"/>
    <w:pPr>
      <w:spacing w:after="0" w:line="240" w:lineRule="auto"/>
    </w:pPr>
    <w:rPr>
      <w:rFonts w:asciiTheme="majorHAnsi" w:eastAsiaTheme="majorEastAsia" w:hAnsiTheme="majorHAnsi" w:cstheme="majorBidi"/>
      <w:sz w:val="18"/>
      <w:szCs w:val="18"/>
    </w:rPr>
  </w:style>
  <w:style w:type="character" w:customStyle="1" w:styleId="af8">
    <w:name w:val="吹き出し (文字)"/>
    <w:basedOn w:val="a0"/>
    <w:link w:val="af7"/>
    <w:uiPriority w:val="99"/>
    <w:semiHidden/>
    <w:rsid w:val="00AE4AB1"/>
    <w:rPr>
      <w:rFonts w:asciiTheme="majorHAnsi" w:eastAsiaTheme="majorEastAsia" w:hAnsiTheme="majorHAnsi" w:cstheme="majorBidi"/>
      <w:sz w:val="18"/>
      <w:szCs w:val="18"/>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4474">
      <w:bodyDiv w:val="1"/>
      <w:marLeft w:val="0"/>
      <w:marRight w:val="0"/>
      <w:marTop w:val="0"/>
      <w:marBottom w:val="0"/>
      <w:divBdr>
        <w:top w:val="none" w:sz="0" w:space="0" w:color="auto"/>
        <w:left w:val="none" w:sz="0" w:space="0" w:color="auto"/>
        <w:bottom w:val="none" w:sz="0" w:space="0" w:color="auto"/>
        <w:right w:val="none" w:sz="0" w:space="0" w:color="auto"/>
      </w:divBdr>
    </w:div>
    <w:div w:id="271405605">
      <w:bodyDiv w:val="1"/>
      <w:marLeft w:val="0"/>
      <w:marRight w:val="0"/>
      <w:marTop w:val="0"/>
      <w:marBottom w:val="0"/>
      <w:divBdr>
        <w:top w:val="none" w:sz="0" w:space="0" w:color="auto"/>
        <w:left w:val="none" w:sz="0" w:space="0" w:color="auto"/>
        <w:bottom w:val="none" w:sz="0" w:space="0" w:color="auto"/>
        <w:right w:val="none" w:sz="0" w:space="0" w:color="auto"/>
      </w:divBdr>
    </w:div>
    <w:div w:id="303436967">
      <w:bodyDiv w:val="1"/>
      <w:marLeft w:val="0"/>
      <w:marRight w:val="0"/>
      <w:marTop w:val="0"/>
      <w:marBottom w:val="0"/>
      <w:divBdr>
        <w:top w:val="none" w:sz="0" w:space="0" w:color="auto"/>
        <w:left w:val="none" w:sz="0" w:space="0" w:color="auto"/>
        <w:bottom w:val="none" w:sz="0" w:space="0" w:color="auto"/>
        <w:right w:val="none" w:sz="0" w:space="0" w:color="auto"/>
      </w:divBdr>
    </w:div>
    <w:div w:id="397024168">
      <w:bodyDiv w:val="1"/>
      <w:marLeft w:val="0"/>
      <w:marRight w:val="0"/>
      <w:marTop w:val="0"/>
      <w:marBottom w:val="0"/>
      <w:divBdr>
        <w:top w:val="none" w:sz="0" w:space="0" w:color="auto"/>
        <w:left w:val="none" w:sz="0" w:space="0" w:color="auto"/>
        <w:bottom w:val="none" w:sz="0" w:space="0" w:color="auto"/>
        <w:right w:val="none" w:sz="0" w:space="0" w:color="auto"/>
      </w:divBdr>
    </w:div>
    <w:div w:id="561600990">
      <w:bodyDiv w:val="1"/>
      <w:marLeft w:val="0"/>
      <w:marRight w:val="0"/>
      <w:marTop w:val="0"/>
      <w:marBottom w:val="0"/>
      <w:divBdr>
        <w:top w:val="none" w:sz="0" w:space="0" w:color="auto"/>
        <w:left w:val="none" w:sz="0" w:space="0" w:color="auto"/>
        <w:bottom w:val="none" w:sz="0" w:space="0" w:color="auto"/>
        <w:right w:val="none" w:sz="0" w:space="0" w:color="auto"/>
      </w:divBdr>
    </w:div>
    <w:div w:id="1157302495">
      <w:bodyDiv w:val="1"/>
      <w:marLeft w:val="0"/>
      <w:marRight w:val="0"/>
      <w:marTop w:val="0"/>
      <w:marBottom w:val="0"/>
      <w:divBdr>
        <w:top w:val="none" w:sz="0" w:space="0" w:color="auto"/>
        <w:left w:val="none" w:sz="0" w:space="0" w:color="auto"/>
        <w:bottom w:val="none" w:sz="0" w:space="0" w:color="auto"/>
        <w:right w:val="none" w:sz="0" w:space="0" w:color="auto"/>
      </w:divBdr>
    </w:div>
    <w:div w:id="1268729269">
      <w:bodyDiv w:val="1"/>
      <w:marLeft w:val="0"/>
      <w:marRight w:val="0"/>
      <w:marTop w:val="0"/>
      <w:marBottom w:val="0"/>
      <w:divBdr>
        <w:top w:val="none" w:sz="0" w:space="0" w:color="auto"/>
        <w:left w:val="none" w:sz="0" w:space="0" w:color="auto"/>
        <w:bottom w:val="none" w:sz="0" w:space="0" w:color="auto"/>
        <w:right w:val="none" w:sz="0" w:space="0" w:color="auto"/>
      </w:divBdr>
    </w:div>
    <w:div w:id="1701781452">
      <w:bodyDiv w:val="1"/>
      <w:marLeft w:val="0"/>
      <w:marRight w:val="0"/>
      <w:marTop w:val="0"/>
      <w:marBottom w:val="0"/>
      <w:divBdr>
        <w:top w:val="none" w:sz="0" w:space="0" w:color="auto"/>
        <w:left w:val="none" w:sz="0" w:space="0" w:color="auto"/>
        <w:bottom w:val="none" w:sz="0" w:space="0" w:color="auto"/>
        <w:right w:val="none" w:sz="0" w:space="0" w:color="auto"/>
      </w:divBdr>
    </w:div>
    <w:div w:id="1842503251">
      <w:bodyDiv w:val="1"/>
      <w:marLeft w:val="0"/>
      <w:marRight w:val="0"/>
      <w:marTop w:val="0"/>
      <w:marBottom w:val="0"/>
      <w:divBdr>
        <w:top w:val="none" w:sz="0" w:space="0" w:color="auto"/>
        <w:left w:val="none" w:sz="0" w:space="0" w:color="auto"/>
        <w:bottom w:val="none" w:sz="0" w:space="0" w:color="auto"/>
        <w:right w:val="none" w:sz="0" w:space="0" w:color="auto"/>
      </w:divBdr>
    </w:div>
    <w:div w:id="1945335689">
      <w:bodyDiv w:val="1"/>
      <w:marLeft w:val="0"/>
      <w:marRight w:val="0"/>
      <w:marTop w:val="0"/>
      <w:marBottom w:val="0"/>
      <w:divBdr>
        <w:top w:val="none" w:sz="0" w:space="0" w:color="auto"/>
        <w:left w:val="none" w:sz="0" w:space="0" w:color="auto"/>
        <w:bottom w:val="none" w:sz="0" w:space="0" w:color="auto"/>
        <w:right w:val="none" w:sz="0" w:space="0" w:color="auto"/>
      </w:divBdr>
    </w:div>
    <w:div w:id="2018723657">
      <w:bodyDiv w:val="1"/>
      <w:marLeft w:val="0"/>
      <w:marRight w:val="0"/>
      <w:marTop w:val="0"/>
      <w:marBottom w:val="0"/>
      <w:divBdr>
        <w:top w:val="none" w:sz="0" w:space="0" w:color="auto"/>
        <w:left w:val="none" w:sz="0" w:space="0" w:color="auto"/>
        <w:bottom w:val="none" w:sz="0" w:space="0" w:color="auto"/>
        <w:right w:val="none" w:sz="0" w:space="0" w:color="auto"/>
      </w:divBdr>
      <w:divsChild>
        <w:div w:id="1203329012">
          <w:marLeft w:val="0"/>
          <w:marRight w:val="0"/>
          <w:marTop w:val="0"/>
          <w:marBottom w:val="0"/>
          <w:divBdr>
            <w:top w:val="none" w:sz="0" w:space="0" w:color="auto"/>
            <w:left w:val="none" w:sz="0" w:space="0" w:color="auto"/>
            <w:bottom w:val="none" w:sz="0" w:space="0" w:color="auto"/>
            <w:right w:val="none" w:sz="0" w:space="0" w:color="auto"/>
          </w:divBdr>
        </w:div>
        <w:div w:id="9968793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6E4063EE4399C4D8EE39D73738A7EDA" ma:contentTypeVersion="16" ma:contentTypeDescription="新しいドキュメントを作成します。" ma:contentTypeScope="" ma:versionID="08c1762b9030fc59b6f50f66584659e5">
  <xsd:schema xmlns:xsd="http://www.w3.org/2001/XMLSchema" xmlns:xs="http://www.w3.org/2001/XMLSchema" xmlns:p="http://schemas.microsoft.com/office/2006/metadata/properties" xmlns:ns2="f29528da-bb0e-4d43-b4eb-2ebb5ff6face" xmlns:ns3="4153d53b-73cb-4c59-a275-44a3ee7fc5cc" targetNamespace="http://schemas.microsoft.com/office/2006/metadata/properties" ma:root="true" ma:fieldsID="af2cf373112969da39bf10cdf7ff7bd3" ns2:_="" ns3:_="">
    <xsd:import namespace="f29528da-bb0e-4d43-b4eb-2ebb5ff6face"/>
    <xsd:import namespace="4153d53b-73cb-4c59-a275-44a3ee7fc5c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9528da-bb0e-4d43-b4eb-2ebb5ff6face"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f6206a2f-8551-46fa-b8c4-d379099fa50c}" ma:internalName="TaxCatchAll" ma:showField="CatchAllData" ma:web="f29528da-bb0e-4d43-b4eb-2ebb5ff6fac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153d53b-73cb-4c59-a275-44a3ee7fc5c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a505cda0-ed64-468c-a1ca-9a2edd742a6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153d53b-73cb-4c59-a275-44a3ee7fc5cc">
      <Terms xmlns="http://schemas.microsoft.com/office/infopath/2007/PartnerControls"/>
    </lcf76f155ced4ddcb4097134ff3c332f>
    <TaxCatchAll xmlns="f29528da-bb0e-4d43-b4eb-2ebb5ff6face"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17D79D-6478-4B97-9DC5-31592B195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9528da-bb0e-4d43-b4eb-2ebb5ff6face"/>
    <ds:schemaRef ds:uri="4153d53b-73cb-4c59-a275-44a3ee7fc5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AF465D-5A6C-4837-9BF1-266A4BEF9CF8}">
  <ds:schemaRefs>
    <ds:schemaRef ds:uri="http://schemas.microsoft.com/office/2006/metadata/properties"/>
    <ds:schemaRef ds:uri="http://schemas.microsoft.com/office/infopath/2007/PartnerControls"/>
    <ds:schemaRef ds:uri="4153d53b-73cb-4c59-a275-44a3ee7fc5cc"/>
    <ds:schemaRef ds:uri="f29528da-bb0e-4d43-b4eb-2ebb5ff6face"/>
  </ds:schemaRefs>
</ds:datastoreItem>
</file>

<file path=customXml/itemProps3.xml><?xml version="1.0" encoding="utf-8"?>
<ds:datastoreItem xmlns:ds="http://schemas.openxmlformats.org/officeDocument/2006/customXml" ds:itemID="{AEFE0AA6-3B81-4E7E-9B99-353834353695}">
  <ds:schemaRefs>
    <ds:schemaRef ds:uri="http://schemas.openxmlformats.org/officeDocument/2006/bibliography"/>
  </ds:schemaRefs>
</ds:datastoreItem>
</file>

<file path=customXml/itemProps4.xml><?xml version="1.0" encoding="utf-8"?>
<ds:datastoreItem xmlns:ds="http://schemas.openxmlformats.org/officeDocument/2006/customXml" ds:itemID="{42D0F5B8-B2AB-4276-886C-A28B874423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6</Pages>
  <Words>659</Words>
  <Characters>3759</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埼玉県</dc:creator>
  <cp:lastModifiedBy>野本　達洋</cp:lastModifiedBy>
  <cp:revision>27</cp:revision>
  <cp:lastPrinted>2023-08-07T03:21:00Z</cp:lastPrinted>
  <dcterms:created xsi:type="dcterms:W3CDTF">2020-07-13T03:46:00Z</dcterms:created>
  <dcterms:modified xsi:type="dcterms:W3CDTF">2026-08-27T06:45:00Z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0x010100C6E4063EE4399C4D8EE39D73738A7EDA</vt:lpwstr>
  </property>
</Properties>
</file>